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27340B" w14:paraId="3EFEE6E3" w14:textId="77777777" w:rsidTr="00E54E34">
        <w:trPr>
          <w:trHeight w:val="889"/>
        </w:trPr>
        <w:tc>
          <w:tcPr>
            <w:tcW w:w="10539" w:type="dxa"/>
            <w:shd w:val="clear" w:color="auto" w:fill="009BB7" w:themeFill="text2"/>
          </w:tcPr>
          <w:p w14:paraId="141D3174" w14:textId="4AD2A48D" w:rsidR="0027340B" w:rsidRPr="00E54E34" w:rsidRDefault="00814C36" w:rsidP="00B1323A">
            <w:pPr>
              <w:pStyle w:val="Titre"/>
              <w:tabs>
                <w:tab w:val="left" w:pos="5387"/>
              </w:tabs>
              <w:rPr>
                <w:color w:val="FFFFFF" w:themeColor="background1"/>
              </w:rPr>
            </w:pPr>
            <w:proofErr w:type="spellStart"/>
            <w:r>
              <w:rPr>
                <w:color w:val="FFFFFF" w:themeColor="background1"/>
              </w:rPr>
              <w:t>Ingénieur.e</w:t>
            </w:r>
            <w:proofErr w:type="spellEnd"/>
            <w:r>
              <w:rPr>
                <w:color w:val="FFFFFF" w:themeColor="background1"/>
              </w:rPr>
              <w:t xml:space="preserve"> de données</w:t>
            </w:r>
          </w:p>
        </w:tc>
      </w:tr>
    </w:tbl>
    <w:p w14:paraId="3208621F" w14:textId="4366610D" w:rsidR="0027340B" w:rsidRDefault="0027340B" w:rsidP="0027340B"/>
    <w:p w14:paraId="209C4777" w14:textId="49A5F58E" w:rsidR="0027340B" w:rsidRDefault="00EC4275" w:rsidP="0027340B">
      <w:r>
        <w:rPr>
          <w:noProof/>
          <w:lang w:eastAsia="fr-FR"/>
        </w:rPr>
        <mc:AlternateContent>
          <mc:Choice Requires="wps">
            <w:drawing>
              <wp:anchor distT="0" distB="0" distL="114300" distR="114300" simplePos="0" relativeHeight="251659264" behindDoc="0" locked="0" layoutInCell="1" allowOverlap="1" wp14:anchorId="0AC5136B" wp14:editId="1FDA5B02">
                <wp:simplePos x="0" y="0"/>
                <wp:positionH relativeFrom="column">
                  <wp:posOffset>385580</wp:posOffset>
                </wp:positionH>
                <wp:positionV relativeFrom="paragraph">
                  <wp:posOffset>84941</wp:posOffset>
                </wp:positionV>
                <wp:extent cx="1072515" cy="418262"/>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072515" cy="418262"/>
                        </a:xfrm>
                        <a:prstGeom prst="rect">
                          <a:avLst/>
                        </a:prstGeom>
                        <a:noFill/>
                        <a:ln w="6350">
                          <a:noFill/>
                        </a:ln>
                      </wps:spPr>
                      <wps:txbx>
                        <w:txbxContent>
                          <w:p w14:paraId="6B9047BD" w14:textId="1524FB56" w:rsidR="00321F83" w:rsidRDefault="00002B56" w:rsidP="00321F83">
                            <w:pPr>
                              <w:pStyle w:val="Titre"/>
                              <w:tabs>
                                <w:tab w:val="left" w:pos="5387"/>
                              </w:tabs>
                              <w:spacing w:before="0" w:after="0"/>
                              <w:jc w:val="left"/>
                              <w:rPr>
                                <w:b w:val="0"/>
                                <w:bCs w:val="0"/>
                                <w:i/>
                                <w:iCs/>
                                <w:sz w:val="20"/>
                                <w:szCs w:val="20"/>
                              </w:rPr>
                            </w:pPr>
                            <w:r>
                              <w:rPr>
                                <w:b w:val="0"/>
                                <w:bCs w:val="0"/>
                                <w:i/>
                                <w:iCs/>
                                <w:sz w:val="20"/>
                                <w:szCs w:val="20"/>
                              </w:rPr>
                              <w:t>CDD</w:t>
                            </w:r>
                            <w:r w:rsidR="00F45EE4">
                              <w:rPr>
                                <w:b w:val="0"/>
                                <w:bCs w:val="0"/>
                                <w:i/>
                                <w:iCs/>
                                <w:sz w:val="20"/>
                                <w:szCs w:val="20"/>
                              </w:rPr>
                              <w:t xml:space="preserve"> </w:t>
                            </w:r>
                            <w:r w:rsidR="002E2DFC">
                              <w:rPr>
                                <w:b w:val="0"/>
                                <w:bCs w:val="0"/>
                                <w:i/>
                                <w:iCs/>
                                <w:sz w:val="20"/>
                                <w:szCs w:val="20"/>
                              </w:rPr>
                              <w:t>1 an</w:t>
                            </w:r>
                          </w:p>
                          <w:p w14:paraId="5E836C79" w14:textId="68BFABAA" w:rsidR="00EC4275" w:rsidRPr="00EC4275" w:rsidRDefault="00EC4275" w:rsidP="00EC4275">
                            <w:pPr>
                              <w:pStyle w:val="Titre"/>
                              <w:tabs>
                                <w:tab w:val="left" w:pos="5387"/>
                              </w:tabs>
                              <w:spacing w:before="0" w:after="0"/>
                              <w:jc w:val="left"/>
                              <w:rPr>
                                <w:b w:val="0"/>
                                <w:bCs w:val="0"/>
                                <w:i/>
                                <w:iCs/>
                                <w:sz w:val="20"/>
                                <w:szCs w:val="20"/>
                              </w:rPr>
                            </w:pPr>
                            <w:r w:rsidRPr="00EC4275">
                              <w:rPr>
                                <w:b w:val="0"/>
                                <w:bCs w:val="0"/>
                                <w:i/>
                                <w:iCs/>
                                <w:sz w:val="20"/>
                                <w:szCs w:val="20"/>
                              </w:rPr>
                              <w:t>Renouvelable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5136B" id="_x0000_t202" coordsize="21600,21600" o:spt="202" path="m,l,21600r21600,l21600,xe">
                <v:stroke joinstyle="miter"/>
                <v:path gradientshapeok="t" o:connecttype="rect"/>
              </v:shapetype>
              <v:shape id="Zone de texte 1" o:spid="_x0000_s1026" type="#_x0000_t202" style="position:absolute;margin-left:30.35pt;margin-top:6.7pt;width:84.45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" filled="f" stroked="f" strokeweight=".5pt">
                <v:textbox>
                  <w:txbxContent>
                    <w:p w14:paraId="6B9047BD" w14:textId="1524FB56" w:rsidR="00321F83" w:rsidRDefault="00002B56" w:rsidP="00321F83">
                      <w:pPr>
                        <w:pStyle w:val="Titre"/>
                        <w:tabs>
                          <w:tab w:val="left" w:pos="5387"/>
                        </w:tabs>
                        <w:spacing w:before="0" w:after="0"/>
                        <w:jc w:val="left"/>
                        <w:rPr>
                          <w:b w:val="0"/>
                          <w:bCs w:val="0"/>
                          <w:i/>
                          <w:iCs/>
                          <w:sz w:val="20"/>
                          <w:szCs w:val="20"/>
                        </w:rPr>
                      </w:pPr>
                      <w:r>
                        <w:rPr>
                          <w:b w:val="0"/>
                          <w:bCs w:val="0"/>
                          <w:i/>
                          <w:iCs/>
                          <w:sz w:val="20"/>
                          <w:szCs w:val="20"/>
                        </w:rPr>
                        <w:t>CDD</w:t>
                      </w:r>
                      <w:r w:rsidR="00F45EE4">
                        <w:rPr>
                          <w:b w:val="0"/>
                          <w:bCs w:val="0"/>
                          <w:i/>
                          <w:iCs/>
                          <w:sz w:val="20"/>
                          <w:szCs w:val="20"/>
                        </w:rPr>
                        <w:t xml:space="preserve"> </w:t>
                      </w:r>
                      <w:r w:rsidR="002E2DFC">
                        <w:rPr>
                          <w:b w:val="0"/>
                          <w:bCs w:val="0"/>
                          <w:i/>
                          <w:iCs/>
                          <w:sz w:val="20"/>
                          <w:szCs w:val="20"/>
                        </w:rPr>
                        <w:t>1 an</w:t>
                      </w:r>
                    </w:p>
                    <w:p w14:paraId="5E836C79" w14:textId="68BFABAA" w:rsidR="00EC4275" w:rsidRPr="00EC4275" w:rsidRDefault="00EC4275" w:rsidP="00EC4275">
                      <w:pPr>
                        <w:pStyle w:val="Titre"/>
                        <w:tabs>
                          <w:tab w:val="left" w:pos="5387"/>
                        </w:tabs>
                        <w:spacing w:before="0" w:after="0"/>
                        <w:jc w:val="left"/>
                        <w:rPr>
                          <w:b w:val="0"/>
                          <w:bCs w:val="0"/>
                          <w:i/>
                          <w:iCs/>
                          <w:sz w:val="20"/>
                          <w:szCs w:val="20"/>
                        </w:rPr>
                      </w:pPr>
                      <w:r w:rsidRPr="00EC4275">
                        <w:rPr>
                          <w:b w:val="0"/>
                          <w:bCs w:val="0"/>
                          <w:i/>
                          <w:iCs/>
                          <w:sz w:val="20"/>
                          <w:szCs w:val="20"/>
                        </w:rPr>
                        <w:t>Renouvelable</w:t>
                      </w:r>
                    </w:p>
                  </w:txbxContent>
                </v:textbox>
              </v:shape>
            </w:pict>
          </mc:Fallback>
        </mc:AlternateContent>
      </w:r>
      <w:r w:rsidR="00F45EE4">
        <w:rPr>
          <w:noProof/>
          <w:lang w:eastAsia="fr-FR"/>
        </w:rPr>
        <mc:AlternateContent>
          <mc:Choice Requires="wps">
            <w:drawing>
              <wp:anchor distT="0" distB="0" distL="114300" distR="114300" simplePos="0" relativeHeight="251668480" behindDoc="0" locked="0" layoutInCell="1" allowOverlap="1" wp14:anchorId="640E0E78" wp14:editId="5E8080EF">
                <wp:simplePos x="0" y="0"/>
                <wp:positionH relativeFrom="column">
                  <wp:posOffset>3255264</wp:posOffset>
                </wp:positionH>
                <wp:positionV relativeFrom="paragraph">
                  <wp:posOffset>130556</wp:posOffset>
                </wp:positionV>
                <wp:extent cx="707136" cy="27559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707136" cy="275590"/>
                        </a:xfrm>
                        <a:prstGeom prst="rect">
                          <a:avLst/>
                        </a:prstGeom>
                        <a:noFill/>
                        <a:ln w="6350">
                          <a:noFill/>
                        </a:ln>
                      </wps:spPr>
                      <wps:txbx>
                        <w:txbxContent>
                          <w:p w14:paraId="79027FB7" w14:textId="22BCC86E" w:rsidR="0027340B" w:rsidRPr="0027340B" w:rsidRDefault="00F45EE4" w:rsidP="0027340B">
                            <w:pPr>
                              <w:pStyle w:val="Titre"/>
                              <w:tabs>
                                <w:tab w:val="left" w:pos="5387"/>
                              </w:tabs>
                              <w:spacing w:before="0" w:after="0"/>
                              <w:jc w:val="left"/>
                              <w:rPr>
                                <w:b w:val="0"/>
                                <w:bCs w:val="0"/>
                                <w:i/>
                                <w:iCs/>
                                <w:sz w:val="20"/>
                                <w:szCs w:val="20"/>
                              </w:rPr>
                            </w:pPr>
                            <w:r>
                              <w:rPr>
                                <w:b w:val="0"/>
                                <w:bCs w:val="0"/>
                                <w:i/>
                                <w:iCs/>
                                <w:sz w:val="20"/>
                                <w:szCs w:val="20"/>
                              </w:rPr>
                              <w:t>Rennes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E0E78" id="Zone de texte 13" o:spid="_x0000_s1027" type="#_x0000_t202" style="position:absolute;margin-left:256.3pt;margin-top:10.3pt;width:55.7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EVGQIAADI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" filled="f" stroked="f" strokeweight=".5pt">
                <v:textbox>
                  <w:txbxContent>
                    <w:p w14:paraId="79027FB7" w14:textId="22BCC86E" w:rsidR="0027340B" w:rsidRPr="0027340B" w:rsidRDefault="00F45EE4" w:rsidP="0027340B">
                      <w:pPr>
                        <w:pStyle w:val="Titre"/>
                        <w:tabs>
                          <w:tab w:val="left" w:pos="5387"/>
                        </w:tabs>
                        <w:spacing w:before="0" w:after="0"/>
                        <w:jc w:val="left"/>
                        <w:rPr>
                          <w:b w:val="0"/>
                          <w:bCs w:val="0"/>
                          <w:i/>
                          <w:iCs/>
                          <w:sz w:val="20"/>
                          <w:szCs w:val="20"/>
                        </w:rPr>
                      </w:pPr>
                      <w:r>
                        <w:rPr>
                          <w:b w:val="0"/>
                          <w:bCs w:val="0"/>
                          <w:i/>
                          <w:iCs/>
                          <w:sz w:val="20"/>
                          <w:szCs w:val="20"/>
                        </w:rPr>
                        <w:t>Rennes</w:t>
                      </w:r>
                    </w:p>
                  </w:txbxContent>
                </v:textbox>
              </v:shape>
            </w:pict>
          </mc:Fallback>
        </mc:AlternateContent>
      </w:r>
      <w:r w:rsidR="00F45EE4">
        <w:rPr>
          <w:noProof/>
          <w:lang w:eastAsia="fr-FR"/>
        </w:rPr>
        <mc:AlternateContent>
          <mc:Choice Requires="wps">
            <w:drawing>
              <wp:anchor distT="0" distB="0" distL="114300" distR="114300" simplePos="0" relativeHeight="251666432" behindDoc="0" locked="0" layoutInCell="1" allowOverlap="1" wp14:anchorId="459AED01" wp14:editId="6682059E">
                <wp:simplePos x="0" y="0"/>
                <wp:positionH relativeFrom="column">
                  <wp:posOffset>1743456</wp:posOffset>
                </wp:positionH>
                <wp:positionV relativeFrom="paragraph">
                  <wp:posOffset>142748</wp:posOffset>
                </wp:positionV>
                <wp:extent cx="1536192" cy="420624"/>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536192" cy="420624"/>
                        </a:xfrm>
                        <a:prstGeom prst="rect">
                          <a:avLst/>
                        </a:prstGeom>
                        <a:noFill/>
                        <a:ln w="6350">
                          <a:noFill/>
                        </a:ln>
                      </wps:spPr>
                      <wps:txbx>
                        <w:txbxContent>
                          <w:p w14:paraId="4FEFE5FE" w14:textId="283823B6" w:rsidR="0027340B" w:rsidRPr="0027340B" w:rsidRDefault="00FA521C" w:rsidP="0027340B">
                            <w:pPr>
                              <w:pStyle w:val="Titre"/>
                              <w:tabs>
                                <w:tab w:val="left" w:pos="5387"/>
                              </w:tabs>
                              <w:spacing w:before="0" w:after="0"/>
                              <w:jc w:val="left"/>
                              <w:rPr>
                                <w:b w:val="0"/>
                                <w:bCs w:val="0"/>
                                <w:i/>
                                <w:iCs/>
                                <w:sz w:val="20"/>
                                <w:szCs w:val="20"/>
                              </w:rPr>
                            </w:pPr>
                            <w:r>
                              <w:rPr>
                                <w:b w:val="0"/>
                                <w:bCs w:val="0"/>
                                <w:i/>
                                <w:iCs/>
                                <w:sz w:val="20"/>
                                <w:szCs w:val="20"/>
                              </w:rPr>
                              <w:t xml:space="preserve">Début : </w:t>
                            </w:r>
                            <w:r w:rsidR="002E2DFC">
                              <w:rPr>
                                <w:b w:val="0"/>
                                <w:bCs w:val="0"/>
                                <w:i/>
                                <w:iCs/>
                                <w:sz w:val="20"/>
                                <w:szCs w:val="20"/>
                              </w:rPr>
                              <w:t xml:space="preserve">Juin </w:t>
                            </w:r>
                            <w:r w:rsidR="004721F0">
                              <w:rPr>
                                <w:b w:val="0"/>
                                <w:bCs w:val="0"/>
                                <w:i/>
                                <w:iCs/>
                                <w:sz w:val="20"/>
                                <w:szCs w:val="20"/>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ED01" id="Zone de texte 12" o:spid="_x0000_s1028" type="#_x0000_t202" style="position:absolute;margin-left:137.3pt;margin-top:11.25pt;width:120.95pt;height: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U7GwIAADM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" filled="f" stroked="f" strokeweight=".5pt">
                <v:textbox>
                  <w:txbxContent>
                    <w:p w14:paraId="4FEFE5FE" w14:textId="283823B6" w:rsidR="0027340B" w:rsidRPr="0027340B" w:rsidRDefault="00FA521C" w:rsidP="0027340B">
                      <w:pPr>
                        <w:pStyle w:val="Titre"/>
                        <w:tabs>
                          <w:tab w:val="left" w:pos="5387"/>
                        </w:tabs>
                        <w:spacing w:before="0" w:after="0"/>
                        <w:jc w:val="left"/>
                        <w:rPr>
                          <w:b w:val="0"/>
                          <w:bCs w:val="0"/>
                          <w:i/>
                          <w:iCs/>
                          <w:sz w:val="20"/>
                          <w:szCs w:val="20"/>
                        </w:rPr>
                      </w:pPr>
                      <w:r>
                        <w:rPr>
                          <w:b w:val="0"/>
                          <w:bCs w:val="0"/>
                          <w:i/>
                          <w:iCs/>
                          <w:sz w:val="20"/>
                          <w:szCs w:val="20"/>
                        </w:rPr>
                        <w:t xml:space="preserve">Début : </w:t>
                      </w:r>
                      <w:r w:rsidR="002E2DFC">
                        <w:rPr>
                          <w:b w:val="0"/>
                          <w:bCs w:val="0"/>
                          <w:i/>
                          <w:iCs/>
                          <w:sz w:val="20"/>
                          <w:szCs w:val="20"/>
                        </w:rPr>
                        <w:t xml:space="preserve">Juin </w:t>
                      </w:r>
                      <w:r w:rsidR="004721F0">
                        <w:rPr>
                          <w:b w:val="0"/>
                          <w:bCs w:val="0"/>
                          <w:i/>
                          <w:iCs/>
                          <w:sz w:val="20"/>
                          <w:szCs w:val="20"/>
                        </w:rPr>
                        <w:t>2022</w:t>
                      </w:r>
                    </w:p>
                  </w:txbxContent>
                </v:textbox>
              </v:shape>
            </w:pict>
          </mc:Fallback>
        </mc:AlternateContent>
      </w:r>
      <w:r w:rsidR="00E54E34" w:rsidRPr="006C1A83">
        <w:rPr>
          <w:noProof/>
          <w:lang w:eastAsia="fr-FR"/>
        </w:rPr>
        <w:drawing>
          <wp:anchor distT="0" distB="0" distL="114300" distR="114300" simplePos="0" relativeHeight="251660288" behindDoc="0" locked="0" layoutInCell="1" allowOverlap="1" wp14:anchorId="7EEAAD00" wp14:editId="00050A12">
            <wp:simplePos x="0" y="0"/>
            <wp:positionH relativeFrom="column">
              <wp:posOffset>3160395</wp:posOffset>
            </wp:positionH>
            <wp:positionV relativeFrom="paragraph">
              <wp:posOffset>145621</wp:posOffset>
            </wp:positionV>
            <wp:extent cx="135890" cy="205740"/>
            <wp:effectExtent l="0" t="0" r="381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 cy="205740"/>
                    </a:xfrm>
                    <a:prstGeom prst="rect">
                      <a:avLst/>
                    </a:prstGeom>
                  </pic:spPr>
                </pic:pic>
              </a:graphicData>
            </a:graphic>
            <wp14:sizeRelH relativeFrom="margin">
              <wp14:pctWidth>0</wp14:pctWidth>
            </wp14:sizeRelH>
            <wp14:sizeRelV relativeFrom="margin">
              <wp14:pctHeight>0</wp14:pctHeight>
            </wp14:sizeRelV>
          </wp:anchor>
        </w:drawing>
      </w:r>
      <w:r w:rsidR="00E54E34" w:rsidRPr="002E1B04">
        <w:rPr>
          <w:noProof/>
          <w:lang w:eastAsia="fr-FR"/>
        </w:rPr>
        <w:drawing>
          <wp:anchor distT="0" distB="0" distL="114300" distR="114300" simplePos="0" relativeHeight="251661312" behindDoc="0" locked="0" layoutInCell="1" allowOverlap="1" wp14:anchorId="5993A5D2" wp14:editId="3BCFCB66">
            <wp:simplePos x="0" y="0"/>
            <wp:positionH relativeFrom="column">
              <wp:posOffset>1571831</wp:posOffset>
            </wp:positionH>
            <wp:positionV relativeFrom="paragraph">
              <wp:posOffset>148590</wp:posOffset>
            </wp:positionV>
            <wp:extent cx="203369" cy="213460"/>
            <wp:effectExtent l="0" t="0" r="0" b="254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369" cy="213460"/>
                    </a:xfrm>
                    <a:prstGeom prst="rect">
                      <a:avLst/>
                    </a:prstGeom>
                  </pic:spPr>
                </pic:pic>
              </a:graphicData>
            </a:graphic>
            <wp14:sizeRelH relativeFrom="margin">
              <wp14:pctWidth>0</wp14:pctWidth>
            </wp14:sizeRelH>
            <wp14:sizeRelV relativeFrom="margin">
              <wp14:pctHeight>0</wp14:pctHeight>
            </wp14:sizeRelV>
          </wp:anchor>
        </w:drawing>
      </w:r>
      <w:r w:rsidR="00E54E34" w:rsidRPr="002E1B04">
        <w:rPr>
          <w:noProof/>
          <w:lang w:eastAsia="fr-FR"/>
        </w:rPr>
        <w:drawing>
          <wp:anchor distT="0" distB="0" distL="114300" distR="114300" simplePos="0" relativeHeight="251662336" behindDoc="0" locked="0" layoutInCell="1" allowOverlap="1" wp14:anchorId="79DD8A0F" wp14:editId="551C73C6">
            <wp:simplePos x="0" y="0"/>
            <wp:positionH relativeFrom="column">
              <wp:posOffset>5645623</wp:posOffset>
            </wp:positionH>
            <wp:positionV relativeFrom="paragraph">
              <wp:posOffset>163195</wp:posOffset>
            </wp:positionV>
            <wp:extent cx="266700" cy="189865"/>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266700" cy="189865"/>
                    </a:xfrm>
                    <a:prstGeom prst="rect">
                      <a:avLst/>
                    </a:prstGeom>
                  </pic:spPr>
                </pic:pic>
              </a:graphicData>
            </a:graphic>
            <wp14:sizeRelH relativeFrom="margin">
              <wp14:pctWidth>0</wp14:pctWidth>
            </wp14:sizeRelH>
            <wp14:sizeRelV relativeFrom="margin">
              <wp14:pctHeight>0</wp14:pctHeight>
            </wp14:sizeRelV>
          </wp:anchor>
        </w:drawing>
      </w:r>
      <w:r w:rsidR="00E54E34" w:rsidRPr="002E1B04">
        <w:rPr>
          <w:noProof/>
          <w:lang w:eastAsia="fr-FR"/>
        </w:rPr>
        <w:drawing>
          <wp:anchor distT="0" distB="0" distL="114300" distR="114300" simplePos="0" relativeHeight="251663360" behindDoc="0" locked="0" layoutInCell="1" allowOverlap="1" wp14:anchorId="29E21D20" wp14:editId="717FCF40">
            <wp:simplePos x="0" y="0"/>
            <wp:positionH relativeFrom="column">
              <wp:posOffset>3982882</wp:posOffset>
            </wp:positionH>
            <wp:positionV relativeFrom="paragraph">
              <wp:posOffset>156845</wp:posOffset>
            </wp:positionV>
            <wp:extent cx="226060" cy="201930"/>
            <wp:effectExtent l="0" t="0" r="2540" b="12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6060" cy="201930"/>
                    </a:xfrm>
                    <a:prstGeom prst="rect">
                      <a:avLst/>
                    </a:prstGeom>
                  </pic:spPr>
                </pic:pic>
              </a:graphicData>
            </a:graphic>
            <wp14:sizeRelH relativeFrom="margin">
              <wp14:pctWidth>0</wp14:pctWidth>
            </wp14:sizeRelH>
            <wp14:sizeRelV relativeFrom="margin">
              <wp14:pctHeight>0</wp14:pctHeight>
            </wp14:sizeRelV>
          </wp:anchor>
        </w:drawing>
      </w:r>
      <w:r w:rsidR="00E54E34" w:rsidRPr="0027340B">
        <w:rPr>
          <w:noProof/>
          <w:lang w:eastAsia="fr-FR"/>
        </w:rPr>
        <w:drawing>
          <wp:anchor distT="0" distB="0" distL="114300" distR="114300" simplePos="0" relativeHeight="251664384" behindDoc="0" locked="0" layoutInCell="1" allowOverlap="1" wp14:anchorId="4D41E241" wp14:editId="45D897CC">
            <wp:simplePos x="0" y="0"/>
            <wp:positionH relativeFrom="column">
              <wp:posOffset>230505</wp:posOffset>
            </wp:positionH>
            <wp:positionV relativeFrom="paragraph">
              <wp:posOffset>164465</wp:posOffset>
            </wp:positionV>
            <wp:extent cx="181610" cy="20574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610" cy="205740"/>
                    </a:xfrm>
                    <a:prstGeom prst="rect">
                      <a:avLst/>
                    </a:prstGeom>
                  </pic:spPr>
                </pic:pic>
              </a:graphicData>
            </a:graphic>
            <wp14:sizeRelH relativeFrom="margin">
              <wp14:pctWidth>0</wp14:pctWidth>
            </wp14:sizeRelH>
            <wp14:sizeRelV relativeFrom="margin">
              <wp14:pctHeight>0</wp14:pctHeight>
            </wp14:sizeRelV>
          </wp:anchor>
        </w:drawing>
      </w:r>
      <w:r w:rsidR="00E54E34">
        <w:rPr>
          <w:noProof/>
          <w:lang w:eastAsia="fr-FR"/>
        </w:rPr>
        <mc:AlternateContent>
          <mc:Choice Requires="wps">
            <w:drawing>
              <wp:anchor distT="0" distB="0" distL="114300" distR="114300" simplePos="0" relativeHeight="251670528" behindDoc="0" locked="0" layoutInCell="1" allowOverlap="1" wp14:anchorId="5CEAD382" wp14:editId="7FC24114">
                <wp:simplePos x="0" y="0"/>
                <wp:positionH relativeFrom="column">
                  <wp:posOffset>4182745</wp:posOffset>
                </wp:positionH>
                <wp:positionV relativeFrom="paragraph">
                  <wp:posOffset>143510</wp:posOffset>
                </wp:positionV>
                <wp:extent cx="1160780" cy="27559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160780" cy="275590"/>
                        </a:xfrm>
                        <a:prstGeom prst="rect">
                          <a:avLst/>
                        </a:prstGeom>
                        <a:noFill/>
                        <a:ln w="6350">
                          <a:noFill/>
                        </a:ln>
                      </wps:spPr>
                      <wps:txbx>
                        <w:txbxContent>
                          <w:p w14:paraId="7BB00583" w14:textId="4B6A0928" w:rsidR="0027340B" w:rsidRPr="0027340B" w:rsidRDefault="0027340B" w:rsidP="0027340B">
                            <w:pPr>
                              <w:pStyle w:val="Titre"/>
                              <w:tabs>
                                <w:tab w:val="left" w:pos="5387"/>
                              </w:tabs>
                              <w:spacing w:before="0" w:after="0"/>
                              <w:jc w:val="left"/>
                              <w:rPr>
                                <w:b w:val="0"/>
                                <w:bCs w:val="0"/>
                                <w:i/>
                                <w:iCs/>
                                <w:sz w:val="20"/>
                                <w:szCs w:val="20"/>
                              </w:rPr>
                            </w:pPr>
                            <w:r>
                              <w:rPr>
                                <w:b w:val="0"/>
                                <w:bCs w:val="0"/>
                                <w:i/>
                                <w:iCs/>
                                <w:sz w:val="20"/>
                                <w:szCs w:val="20"/>
                              </w:rPr>
                              <w:t>Télétravail</w:t>
                            </w:r>
                            <w:r w:rsidR="00002B56">
                              <w:rPr>
                                <w:b w:val="0"/>
                                <w:bCs w:val="0"/>
                                <w:i/>
                                <w:iCs/>
                                <w:sz w:val="20"/>
                                <w:szCs w:val="20"/>
                              </w:rPr>
                              <w:t xml:space="preserve"> partiel</w:t>
                            </w:r>
                            <w:r>
                              <w:rPr>
                                <w:b w:val="0"/>
                                <w:bCs w:val="0"/>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D382" id="Zone de texte 14" o:spid="_x0000_s1029" type="#_x0000_t202" style="position:absolute;margin-left:329.35pt;margin-top:11.3pt;width:91.4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Zb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" filled="f" stroked="f" strokeweight=".5pt">
                <v:textbox>
                  <w:txbxContent>
                    <w:p w14:paraId="7BB00583" w14:textId="4B6A0928" w:rsidR="0027340B" w:rsidRPr="0027340B" w:rsidRDefault="0027340B" w:rsidP="0027340B">
                      <w:pPr>
                        <w:pStyle w:val="Titre"/>
                        <w:tabs>
                          <w:tab w:val="left" w:pos="5387"/>
                        </w:tabs>
                        <w:spacing w:before="0" w:after="0"/>
                        <w:jc w:val="left"/>
                        <w:rPr>
                          <w:b w:val="0"/>
                          <w:bCs w:val="0"/>
                          <w:i/>
                          <w:iCs/>
                          <w:sz w:val="20"/>
                          <w:szCs w:val="20"/>
                        </w:rPr>
                      </w:pPr>
                      <w:r>
                        <w:rPr>
                          <w:b w:val="0"/>
                          <w:bCs w:val="0"/>
                          <w:i/>
                          <w:iCs/>
                          <w:sz w:val="20"/>
                          <w:szCs w:val="20"/>
                        </w:rPr>
                        <w:t>Télétravail</w:t>
                      </w:r>
                      <w:r w:rsidR="00002B56">
                        <w:rPr>
                          <w:b w:val="0"/>
                          <w:bCs w:val="0"/>
                          <w:i/>
                          <w:iCs/>
                          <w:sz w:val="20"/>
                          <w:szCs w:val="20"/>
                        </w:rPr>
                        <w:t xml:space="preserve"> partiel</w:t>
                      </w:r>
                      <w:r>
                        <w:rPr>
                          <w:b w:val="0"/>
                          <w:bCs w:val="0"/>
                          <w:i/>
                          <w:iCs/>
                          <w:sz w:val="20"/>
                          <w:szCs w:val="20"/>
                        </w:rPr>
                        <w:t xml:space="preserve"> </w:t>
                      </w:r>
                    </w:p>
                  </w:txbxContent>
                </v:textbox>
              </v:shape>
            </w:pict>
          </mc:Fallback>
        </mc:AlternateContent>
      </w:r>
      <w:r w:rsidR="00E54E34">
        <w:rPr>
          <w:noProof/>
          <w:lang w:eastAsia="fr-FR"/>
        </w:rPr>
        <mc:AlternateContent>
          <mc:Choice Requires="wps">
            <w:drawing>
              <wp:anchor distT="0" distB="0" distL="114300" distR="114300" simplePos="0" relativeHeight="251672576" behindDoc="0" locked="0" layoutInCell="1" allowOverlap="1" wp14:anchorId="06795C00" wp14:editId="5320B32E">
                <wp:simplePos x="0" y="0"/>
                <wp:positionH relativeFrom="column">
                  <wp:posOffset>5878830</wp:posOffset>
                </wp:positionH>
                <wp:positionV relativeFrom="paragraph">
                  <wp:posOffset>142402</wp:posOffset>
                </wp:positionV>
                <wp:extent cx="1160780" cy="27559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160780" cy="275590"/>
                        </a:xfrm>
                        <a:prstGeom prst="rect">
                          <a:avLst/>
                        </a:prstGeom>
                        <a:noFill/>
                        <a:ln w="6350">
                          <a:noFill/>
                        </a:ln>
                      </wps:spPr>
                      <wps:txbx>
                        <w:txbxContent>
                          <w:p w14:paraId="6CFE03ED" w14:textId="3CB3F578" w:rsidR="0027340B" w:rsidRPr="0027340B" w:rsidRDefault="0027340B" w:rsidP="0027340B">
                            <w:pPr>
                              <w:pStyle w:val="Titre"/>
                              <w:tabs>
                                <w:tab w:val="left" w:pos="5387"/>
                              </w:tabs>
                              <w:spacing w:before="0" w:after="0"/>
                              <w:jc w:val="left"/>
                              <w:rPr>
                                <w:b w:val="0"/>
                                <w:bCs w:val="0"/>
                                <w:i/>
                                <w:iCs/>
                                <w:sz w:val="20"/>
                                <w:szCs w:val="20"/>
                              </w:rPr>
                            </w:pPr>
                            <w:r>
                              <w:rPr>
                                <w:b w:val="0"/>
                                <w:bCs w:val="0"/>
                                <w:i/>
                                <w:iCs/>
                                <w:sz w:val="20"/>
                                <w:szCs w:val="20"/>
                              </w:rPr>
                              <w:t>Bac</w:t>
                            </w:r>
                            <w:r w:rsidR="00002B56">
                              <w:rPr>
                                <w:b w:val="0"/>
                                <w:bCs w:val="0"/>
                                <w:i/>
                                <w:iCs/>
                                <w:sz w:val="20"/>
                                <w:szCs w:val="20"/>
                              </w:rPr>
                              <w:t xml:space="preserve"> +</w:t>
                            </w:r>
                            <w:r w:rsidR="00511805">
                              <w:rPr>
                                <w:b w:val="0"/>
                                <w:bCs w:val="0"/>
                                <w:i/>
                                <w:iCs/>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95C00" id="Zone de texte 16" o:spid="_x0000_s1030" type="#_x0000_t202" style="position:absolute;margin-left:462.9pt;margin-top:11.2pt;width:91.4pt;height:2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" filled="f" stroked="f" strokeweight=".5pt">
                <v:textbox>
                  <w:txbxContent>
                    <w:p w14:paraId="6CFE03ED" w14:textId="3CB3F578" w:rsidR="0027340B" w:rsidRPr="0027340B" w:rsidRDefault="0027340B" w:rsidP="0027340B">
                      <w:pPr>
                        <w:pStyle w:val="Titre"/>
                        <w:tabs>
                          <w:tab w:val="left" w:pos="5387"/>
                        </w:tabs>
                        <w:spacing w:before="0" w:after="0"/>
                        <w:jc w:val="left"/>
                        <w:rPr>
                          <w:b w:val="0"/>
                          <w:bCs w:val="0"/>
                          <w:i/>
                          <w:iCs/>
                          <w:sz w:val="20"/>
                          <w:szCs w:val="20"/>
                        </w:rPr>
                      </w:pPr>
                      <w:r>
                        <w:rPr>
                          <w:b w:val="0"/>
                          <w:bCs w:val="0"/>
                          <w:i/>
                          <w:iCs/>
                          <w:sz w:val="20"/>
                          <w:szCs w:val="20"/>
                        </w:rPr>
                        <w:t>Bac</w:t>
                      </w:r>
                      <w:r w:rsidR="00002B56">
                        <w:rPr>
                          <w:b w:val="0"/>
                          <w:bCs w:val="0"/>
                          <w:i/>
                          <w:iCs/>
                          <w:sz w:val="20"/>
                          <w:szCs w:val="20"/>
                        </w:rPr>
                        <w:t xml:space="preserve"> +</w:t>
                      </w:r>
                      <w:r w:rsidR="00511805">
                        <w:rPr>
                          <w:b w:val="0"/>
                          <w:bCs w:val="0"/>
                          <w:i/>
                          <w:iCs/>
                          <w:sz w:val="20"/>
                          <w:szCs w:val="20"/>
                        </w:rPr>
                        <w:t>5</w:t>
                      </w:r>
                    </w:p>
                  </w:txbxContent>
                </v:textbox>
              </v:shape>
            </w:pict>
          </mc:Fallback>
        </mc:AlternateContent>
      </w:r>
    </w:p>
    <w:p w14:paraId="0B296E64" w14:textId="1439FC6A" w:rsidR="0027340B" w:rsidRPr="0027340B" w:rsidRDefault="0027340B" w:rsidP="0027340B"/>
    <w:p w14:paraId="741F3063" w14:textId="16C02BD2" w:rsidR="00321F83" w:rsidRPr="00321F83" w:rsidRDefault="00321F83" w:rsidP="00321F83"/>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276"/>
        <w:gridCol w:w="1441"/>
        <w:gridCol w:w="2528"/>
        <w:gridCol w:w="1772"/>
        <w:gridCol w:w="3581"/>
      </w:tblGrid>
      <w:tr w:rsidR="00A13E50" w:rsidRPr="00657E27" w14:paraId="314E72EA" w14:textId="77777777" w:rsidTr="00002B56">
        <w:trPr>
          <w:trHeight w:val="2948"/>
          <w:jc w:val="center"/>
        </w:trPr>
        <w:tc>
          <w:tcPr>
            <w:tcW w:w="10598" w:type="dxa"/>
            <w:gridSpan w:val="5"/>
            <w:shd w:val="clear" w:color="auto" w:fill="FFE4C8" w:themeFill="accent2" w:themeFillTint="33"/>
            <w:vAlign w:val="center"/>
          </w:tcPr>
          <w:p w14:paraId="490DC17A" w14:textId="57170FBD" w:rsidR="00A13E50" w:rsidRPr="00A13E50" w:rsidRDefault="00A13E50" w:rsidP="00D12B98">
            <w:pPr>
              <w:spacing w:after="80" w:line="264" w:lineRule="auto"/>
              <w:ind w:left="284" w:right="261"/>
              <w:jc w:val="both"/>
              <w:rPr>
                <w:iCs/>
                <w:color w:val="404040" w:themeColor="text1" w:themeTint="BF"/>
              </w:rPr>
            </w:pPr>
            <w:r w:rsidRPr="00A13E50">
              <w:rPr>
                <w:iCs/>
                <w:color w:val="404040" w:themeColor="text1" w:themeTint="BF"/>
              </w:rPr>
              <w:t xml:space="preserve">L’Inserm est le seul organisme public français entièrement dédié à la recherche biologique, médicale et en santé des populations. Il dispose de laboratoires de recherche sur l’ensemble du territoire, regroupés en 12 Délégations </w:t>
            </w:r>
            <w:r w:rsidR="00D12B98">
              <w:rPr>
                <w:iCs/>
                <w:color w:val="404040" w:themeColor="text1" w:themeTint="BF"/>
              </w:rPr>
              <w:t>r</w:t>
            </w:r>
            <w:r w:rsidRPr="00A13E50">
              <w:rPr>
                <w:iCs/>
                <w:color w:val="404040" w:themeColor="text1" w:themeTint="BF"/>
              </w:rPr>
              <w:t>égionales. Notre institut réunit 15</w:t>
            </w:r>
            <w:r w:rsidR="00D12B98">
              <w:rPr>
                <w:iCs/>
                <w:color w:val="404040" w:themeColor="text1" w:themeTint="BF"/>
              </w:rPr>
              <w:t> </w:t>
            </w:r>
            <w:r w:rsidRPr="00A13E50">
              <w:rPr>
                <w:iCs/>
                <w:color w:val="404040" w:themeColor="text1" w:themeTint="BF"/>
              </w:rPr>
              <w:t>000 chercheurs, ingénieurs, techniciens et personnels administratifs, avec un objectif commun : améliorer la santé de tous par le progrès des connaissances sur le vivant et sur les maladies, l’innovation dans les traitements et la recherche en santé publique.</w:t>
            </w:r>
          </w:p>
          <w:p w14:paraId="3D0E32C1" w14:textId="58D51D73" w:rsidR="00A13E50" w:rsidRPr="00A13E50" w:rsidRDefault="00A13E50" w:rsidP="00D12B98">
            <w:pPr>
              <w:spacing w:after="80" w:line="264" w:lineRule="auto"/>
              <w:ind w:left="284" w:right="261"/>
              <w:jc w:val="both"/>
              <w:rPr>
                <w:iCs/>
                <w:color w:val="404040" w:themeColor="text1" w:themeTint="BF"/>
              </w:rPr>
            </w:pPr>
            <w:r w:rsidRPr="00A13E50">
              <w:rPr>
                <w:iCs/>
                <w:color w:val="404040" w:themeColor="text1" w:themeTint="BF"/>
              </w:rPr>
              <w:t xml:space="preserve">Rejoindre l’Inserm, c’est intégrer un institut engagé pour la parité et l’égalité professionnelle, la diversité et l’accompagnement de ses agents en situation de handicap, </w:t>
            </w:r>
            <w:r w:rsidRPr="00A13E50">
              <w:rPr>
                <w:rFonts w:asciiTheme="minorHAnsi" w:eastAsiaTheme="minorEastAsia" w:hAnsiTheme="minorHAnsi" w:cstheme="minorBidi"/>
                <w:iCs/>
                <w:color w:val="404040" w:themeColor="text1" w:themeTint="BF"/>
              </w:rPr>
              <w:t xml:space="preserve">dès </w:t>
            </w:r>
            <w:r w:rsidRPr="00A13E50">
              <w:rPr>
                <w:iCs/>
                <w:color w:val="404040" w:themeColor="text1" w:themeTint="BF"/>
              </w:rPr>
              <w:t>le recrutement et tout au long de la carrière. Afin de préserver le bien-être au travail, l’Inserm mène une politique active en matière de conditions de travail, reposant notamment sur un juste équilibre entre vie personnelle et vie professionnelle.</w:t>
            </w:r>
          </w:p>
          <w:p w14:paraId="50B7AC01" w14:textId="4A97F59D" w:rsidR="00A13E50" w:rsidRPr="00A13E50" w:rsidRDefault="00A13E50" w:rsidP="00D12B98">
            <w:pPr>
              <w:spacing w:after="80" w:line="264" w:lineRule="auto"/>
              <w:ind w:left="284" w:right="261"/>
              <w:jc w:val="both"/>
              <w:rPr>
                <w:i/>
                <w:iCs/>
                <w:color w:val="auto"/>
              </w:rPr>
            </w:pPr>
            <w:r w:rsidRPr="00A13E50">
              <w:rPr>
                <w:rFonts w:eastAsia="Arial"/>
                <w:iCs/>
                <w:color w:val="404040" w:themeColor="text1" w:themeTint="BF"/>
              </w:rPr>
              <w:t>L'Inserm a reçu en 20</w:t>
            </w:r>
            <w:r w:rsidRPr="00A13E50">
              <w:rPr>
                <w:iCs/>
                <w:color w:val="404040" w:themeColor="text1" w:themeTint="BF"/>
              </w:rPr>
              <w:t xml:space="preserve">16 le label européen </w:t>
            </w:r>
            <w:r w:rsidRPr="00D12B98">
              <w:rPr>
                <w:i/>
                <w:iCs/>
                <w:color w:val="404040" w:themeColor="text1" w:themeTint="BF"/>
              </w:rPr>
              <w:t xml:space="preserve">HR Excellence in </w:t>
            </w:r>
            <w:proofErr w:type="spellStart"/>
            <w:r w:rsidRPr="00D12B98">
              <w:rPr>
                <w:i/>
                <w:iCs/>
                <w:color w:val="404040" w:themeColor="text1" w:themeTint="BF"/>
              </w:rPr>
              <w:t>Research</w:t>
            </w:r>
            <w:proofErr w:type="spellEnd"/>
            <w:r w:rsidRPr="00A13E50">
              <w:rPr>
                <w:iCs/>
                <w:color w:val="404040" w:themeColor="text1" w:themeTint="BF"/>
              </w:rPr>
              <w:t xml:space="preserve"> et s'est engagé à faire évoluer ses pratiques de recrutement et d'évaluation des chercheurs.</w:t>
            </w:r>
          </w:p>
        </w:tc>
      </w:tr>
      <w:tr w:rsidR="0094176C" w:rsidRPr="00657E27" w14:paraId="5F34844A" w14:textId="77777777" w:rsidTr="1956C2C0">
        <w:trPr>
          <w:trHeight w:val="204"/>
          <w:jc w:val="center"/>
        </w:trPr>
        <w:tc>
          <w:tcPr>
            <w:tcW w:w="10598" w:type="dxa"/>
            <w:gridSpan w:val="5"/>
            <w:shd w:val="clear" w:color="auto" w:fill="EE7D00" w:themeFill="accent6" w:themeFillShade="BF"/>
            <w:vAlign w:val="center"/>
          </w:tcPr>
          <w:p w14:paraId="0FFFB0F6" w14:textId="77777777" w:rsidR="0094176C" w:rsidRPr="00262FF2" w:rsidRDefault="0094176C" w:rsidP="007B59C5">
            <w:pPr>
              <w:pStyle w:val="Titre1-tableau"/>
            </w:pPr>
            <w:r>
              <w:t>Emploi</w:t>
            </w:r>
          </w:p>
        </w:tc>
      </w:tr>
      <w:tr w:rsidR="00BD2CF7" w:rsidRPr="00BB112C" w14:paraId="7D57EC05" w14:textId="77777777" w:rsidTr="005223D2">
        <w:trPr>
          <w:trHeight w:val="340"/>
          <w:jc w:val="center"/>
        </w:trPr>
        <w:tc>
          <w:tcPr>
            <w:tcW w:w="1276" w:type="dxa"/>
            <w:vMerge w:val="restart"/>
            <w:shd w:val="clear" w:color="auto" w:fill="FFFFFF" w:themeFill="background1"/>
          </w:tcPr>
          <w:p w14:paraId="22E44D78" w14:textId="78AD3750" w:rsidR="00BD2CF7" w:rsidRDefault="00BD2CF7" w:rsidP="0094176C">
            <w:pPr>
              <w:pStyle w:val="Titre2-tableau"/>
              <w:rPr>
                <w:sz w:val="18"/>
                <w:szCs w:val="18"/>
              </w:rPr>
            </w:pPr>
            <w:r>
              <w:rPr>
                <w:sz w:val="18"/>
                <w:szCs w:val="18"/>
              </w:rPr>
              <w:t>Poste ouvert aux candidats</w:t>
            </w:r>
          </w:p>
        </w:tc>
        <w:tc>
          <w:tcPr>
            <w:tcW w:w="3969" w:type="dxa"/>
            <w:gridSpan w:val="2"/>
            <w:vMerge w:val="restart"/>
            <w:tcBorders>
              <w:right w:val="single" w:sz="4" w:space="0" w:color="auto"/>
            </w:tcBorders>
            <w:shd w:val="clear" w:color="auto" w:fill="FFFFFF" w:themeFill="background1"/>
          </w:tcPr>
          <w:p w14:paraId="521BF4B7" w14:textId="77777777" w:rsidR="00BD2CF7" w:rsidRPr="00305C8F" w:rsidRDefault="0047351F" w:rsidP="00B54495">
            <w:pPr>
              <w:pStyle w:val="Normal-tableau"/>
              <w:spacing w:line="240" w:lineRule="auto"/>
              <w:jc w:val="both"/>
              <w:rPr>
                <w:sz w:val="32"/>
                <w:szCs w:val="32"/>
              </w:rPr>
            </w:pPr>
            <w:sdt>
              <w:sdtPr>
                <w:rPr>
                  <w:sz w:val="32"/>
                  <w:szCs w:val="32"/>
                </w:rPr>
                <w:id w:val="-717351347"/>
                <w14:checkbox>
                  <w14:checked w14:val="0"/>
                  <w14:checkedState w14:val="2612" w14:font="MS Gothic"/>
                  <w14:uncheckedState w14:val="2610" w14:font="MS Gothic"/>
                </w14:checkbox>
              </w:sdtPr>
              <w:sdtEndPr/>
              <w:sdtContent>
                <w:r w:rsidR="00BD2CF7">
                  <w:rPr>
                    <w:rFonts w:ascii="MS Gothic" w:eastAsia="MS Gothic" w:hAnsi="MS Gothic" w:hint="eastAsia"/>
                    <w:sz w:val="32"/>
                    <w:szCs w:val="32"/>
                  </w:rPr>
                  <w:t>☐</w:t>
                </w:r>
              </w:sdtContent>
            </w:sdt>
            <w:r w:rsidR="00BD2CF7">
              <w:rPr>
                <w:sz w:val="32"/>
                <w:szCs w:val="32"/>
              </w:rPr>
              <w:t xml:space="preserve"> </w:t>
            </w:r>
            <w:r w:rsidR="00BD2CF7">
              <w:rPr>
                <w:sz w:val="18"/>
                <w:szCs w:val="18"/>
              </w:rPr>
              <w:t>A</w:t>
            </w:r>
            <w:r w:rsidR="00BD2CF7" w:rsidRPr="008C28EB">
              <w:rPr>
                <w:sz w:val="18"/>
                <w:szCs w:val="18"/>
              </w:rPr>
              <w:t>gents</w:t>
            </w:r>
            <w:r w:rsidR="00BD2CF7">
              <w:rPr>
                <w:sz w:val="32"/>
                <w:szCs w:val="32"/>
              </w:rPr>
              <w:t xml:space="preserve"> </w:t>
            </w:r>
            <w:r w:rsidR="00BD2CF7">
              <w:rPr>
                <w:sz w:val="18"/>
                <w:szCs w:val="18"/>
              </w:rPr>
              <w:t>fonctionnaires non Inserm par voie de détachement</w:t>
            </w:r>
          </w:p>
          <w:p w14:paraId="6845AC57" w14:textId="2DE054AE" w:rsidR="00BD2CF7" w:rsidRPr="00BB112C" w:rsidRDefault="0047351F" w:rsidP="00B54495">
            <w:pPr>
              <w:pStyle w:val="Normal-tableau"/>
              <w:spacing w:line="240" w:lineRule="auto"/>
              <w:rPr>
                <w:sz w:val="18"/>
                <w:szCs w:val="18"/>
              </w:rPr>
            </w:pPr>
            <w:sdt>
              <w:sdtPr>
                <w:rPr>
                  <w:sz w:val="32"/>
                  <w:szCs w:val="32"/>
                </w:rPr>
                <w:id w:val="-840545345"/>
                <w:placeholder>
                  <w:docPart w:val="DefaultPlaceholder_1081868574"/>
                </w:placeholder>
                <w14:checkbox>
                  <w14:checked w14:val="1"/>
                  <w14:checkedState w14:val="2612" w14:font="MS Gothic"/>
                  <w14:uncheckedState w14:val="2610" w14:font="MS Gothic"/>
                </w14:checkbox>
              </w:sdtPr>
              <w:sdtEndPr/>
              <w:sdtContent>
                <w:r w:rsidR="006A5E06">
                  <w:rPr>
                    <w:rFonts w:ascii="MS Gothic" w:eastAsia="MS Gothic" w:hAnsi="MS Gothic" w:hint="eastAsia"/>
                    <w:sz w:val="32"/>
                    <w:szCs w:val="32"/>
                  </w:rPr>
                  <w:t>☒</w:t>
                </w:r>
              </w:sdtContent>
            </w:sdt>
            <w:r w:rsidR="0A79ACAC">
              <w:rPr>
                <w:sz w:val="32"/>
                <w:szCs w:val="32"/>
              </w:rPr>
              <w:t xml:space="preserve"> </w:t>
            </w:r>
            <w:r w:rsidR="0A79ACAC">
              <w:rPr>
                <w:sz w:val="18"/>
                <w:szCs w:val="18"/>
              </w:rPr>
              <w:t>C</w:t>
            </w:r>
            <w:r w:rsidR="0D52AE55">
              <w:rPr>
                <w:sz w:val="18"/>
                <w:szCs w:val="18"/>
              </w:rPr>
              <w:t>DD a</w:t>
            </w:r>
            <w:r w:rsidR="0A79ACAC">
              <w:rPr>
                <w:sz w:val="18"/>
                <w:szCs w:val="18"/>
              </w:rPr>
              <w:t>gents contractuels</w:t>
            </w:r>
          </w:p>
        </w:tc>
        <w:tc>
          <w:tcPr>
            <w:tcW w:w="1772" w:type="dxa"/>
            <w:tcBorders>
              <w:top w:val="single" w:sz="4" w:space="0" w:color="auto"/>
              <w:left w:val="single" w:sz="4" w:space="0" w:color="auto"/>
              <w:bottom w:val="single" w:sz="4" w:space="0" w:color="auto"/>
            </w:tcBorders>
            <w:shd w:val="clear" w:color="auto" w:fill="F2F2F2" w:themeFill="background1" w:themeFillShade="F2"/>
          </w:tcPr>
          <w:p w14:paraId="53F1631D" w14:textId="6EF9BD5C" w:rsidR="00BD2CF7" w:rsidRPr="009A5DFB" w:rsidRDefault="00BD2CF7" w:rsidP="0094176C">
            <w:pPr>
              <w:pStyle w:val="Titre2-tableau"/>
              <w:rPr>
                <w:sz w:val="18"/>
                <w:szCs w:val="18"/>
              </w:rPr>
            </w:pPr>
            <w:r>
              <w:rPr>
                <w:sz w:val="18"/>
                <w:szCs w:val="18"/>
              </w:rPr>
              <w:t>Catégorie</w:t>
            </w:r>
            <w:r w:rsidR="00EC4275">
              <w:rPr>
                <w:sz w:val="18"/>
                <w:szCs w:val="18"/>
              </w:rPr>
              <w:t xml:space="preserve"> </w:t>
            </w:r>
          </w:p>
        </w:tc>
        <w:tc>
          <w:tcPr>
            <w:tcW w:w="3581" w:type="dxa"/>
            <w:tcBorders>
              <w:top w:val="single" w:sz="4" w:space="0" w:color="auto"/>
              <w:bottom w:val="single" w:sz="4" w:space="0" w:color="auto"/>
              <w:right w:val="single" w:sz="4" w:space="0" w:color="auto"/>
            </w:tcBorders>
            <w:shd w:val="clear" w:color="auto" w:fill="F2F2F2" w:themeFill="background1" w:themeFillShade="F2"/>
          </w:tcPr>
          <w:p w14:paraId="34E4B55E" w14:textId="7DE26C1A" w:rsidR="00BD2CF7" w:rsidRPr="00BD2CF7" w:rsidRDefault="00EC4275" w:rsidP="00BD2CF7">
            <w:pPr>
              <w:rPr>
                <w:sz w:val="18"/>
                <w:szCs w:val="18"/>
              </w:rPr>
            </w:pPr>
            <w:r>
              <w:rPr>
                <w:sz w:val="18"/>
                <w:szCs w:val="18"/>
              </w:rPr>
              <w:t>A</w:t>
            </w:r>
          </w:p>
        </w:tc>
      </w:tr>
      <w:tr w:rsidR="00BD2CF7" w:rsidRPr="00BB112C" w14:paraId="678493F0" w14:textId="77777777" w:rsidTr="005223D2">
        <w:trPr>
          <w:trHeight w:val="340"/>
          <w:jc w:val="center"/>
        </w:trPr>
        <w:tc>
          <w:tcPr>
            <w:tcW w:w="1276" w:type="dxa"/>
            <w:vMerge/>
          </w:tcPr>
          <w:p w14:paraId="4A5A4C9F" w14:textId="77777777" w:rsidR="00BD2CF7" w:rsidRDefault="00BD2CF7" w:rsidP="0094176C">
            <w:pPr>
              <w:pStyle w:val="Titre2-tableau"/>
              <w:rPr>
                <w:sz w:val="18"/>
                <w:szCs w:val="18"/>
              </w:rPr>
            </w:pPr>
          </w:p>
        </w:tc>
        <w:tc>
          <w:tcPr>
            <w:tcW w:w="3969" w:type="dxa"/>
            <w:gridSpan w:val="2"/>
            <w:vMerge/>
          </w:tcPr>
          <w:p w14:paraId="053A5299" w14:textId="77777777" w:rsidR="00BD2CF7" w:rsidRDefault="00BD2CF7" w:rsidP="00B54495">
            <w:pPr>
              <w:pStyle w:val="Normal-tableau"/>
              <w:spacing w:line="240" w:lineRule="auto"/>
              <w:jc w:val="both"/>
              <w:rPr>
                <w:sz w:val="32"/>
                <w:szCs w:val="32"/>
              </w:rPr>
            </w:pPr>
          </w:p>
        </w:tc>
        <w:tc>
          <w:tcPr>
            <w:tcW w:w="1772" w:type="dxa"/>
            <w:tcBorders>
              <w:left w:val="single" w:sz="4" w:space="0" w:color="auto"/>
              <w:bottom w:val="single" w:sz="4" w:space="0" w:color="auto"/>
            </w:tcBorders>
            <w:shd w:val="clear" w:color="auto" w:fill="FFFFFF" w:themeFill="background1"/>
          </w:tcPr>
          <w:p w14:paraId="297F5B1A" w14:textId="35113C85" w:rsidR="00BD2CF7" w:rsidRDefault="00BD2CF7" w:rsidP="0094176C">
            <w:pPr>
              <w:pStyle w:val="Titre2-tableau"/>
              <w:rPr>
                <w:sz w:val="18"/>
                <w:szCs w:val="18"/>
              </w:rPr>
            </w:pPr>
            <w:r>
              <w:rPr>
                <w:sz w:val="18"/>
                <w:szCs w:val="18"/>
              </w:rPr>
              <w:t>Corps</w:t>
            </w:r>
          </w:p>
        </w:tc>
        <w:tc>
          <w:tcPr>
            <w:tcW w:w="3581" w:type="dxa"/>
            <w:tcBorders>
              <w:top w:val="single" w:sz="4" w:space="0" w:color="auto"/>
              <w:bottom w:val="single" w:sz="4" w:space="0" w:color="auto"/>
              <w:right w:val="single" w:sz="4" w:space="0" w:color="auto"/>
            </w:tcBorders>
            <w:shd w:val="clear" w:color="auto" w:fill="FFFFFF" w:themeFill="background1"/>
          </w:tcPr>
          <w:p w14:paraId="15D6ABAC" w14:textId="37121401" w:rsidR="00BD2CF7" w:rsidRPr="00BB112C" w:rsidRDefault="00EC4275" w:rsidP="0094176C">
            <w:pPr>
              <w:spacing w:line="240" w:lineRule="auto"/>
              <w:rPr>
                <w:sz w:val="18"/>
                <w:szCs w:val="18"/>
              </w:rPr>
            </w:pPr>
            <w:r>
              <w:rPr>
                <w:sz w:val="18"/>
                <w:szCs w:val="18"/>
              </w:rPr>
              <w:t>IE</w:t>
            </w:r>
          </w:p>
        </w:tc>
      </w:tr>
      <w:tr w:rsidR="00BD2CF7" w:rsidRPr="00BB112C" w14:paraId="28AD85DA" w14:textId="77777777" w:rsidTr="005223D2">
        <w:trPr>
          <w:trHeight w:val="340"/>
          <w:jc w:val="center"/>
        </w:trPr>
        <w:tc>
          <w:tcPr>
            <w:tcW w:w="1276" w:type="dxa"/>
            <w:vMerge/>
          </w:tcPr>
          <w:p w14:paraId="310682EA" w14:textId="6F838763" w:rsidR="00BD2CF7" w:rsidRDefault="00BD2CF7" w:rsidP="0094176C">
            <w:pPr>
              <w:pStyle w:val="Titre2-tableau"/>
              <w:rPr>
                <w:sz w:val="18"/>
                <w:szCs w:val="18"/>
              </w:rPr>
            </w:pPr>
          </w:p>
        </w:tc>
        <w:tc>
          <w:tcPr>
            <w:tcW w:w="3969" w:type="dxa"/>
            <w:gridSpan w:val="2"/>
            <w:vMerge/>
          </w:tcPr>
          <w:p w14:paraId="6E03CC3E" w14:textId="38EC76BA" w:rsidR="00BD2CF7" w:rsidRDefault="00BD2CF7" w:rsidP="00B54495">
            <w:pPr>
              <w:pStyle w:val="Normal-tableau"/>
              <w:spacing w:line="240" w:lineRule="auto"/>
              <w:rPr>
                <w:sz w:val="18"/>
                <w:szCs w:val="18"/>
              </w:rPr>
            </w:pPr>
          </w:p>
        </w:tc>
        <w:tc>
          <w:tcPr>
            <w:tcW w:w="1772" w:type="dxa"/>
            <w:tcBorders>
              <w:left w:val="single" w:sz="4" w:space="0" w:color="auto"/>
              <w:bottom w:val="single" w:sz="4" w:space="0" w:color="auto"/>
            </w:tcBorders>
            <w:shd w:val="clear" w:color="auto" w:fill="F2F2F2" w:themeFill="background1" w:themeFillShade="F2"/>
          </w:tcPr>
          <w:p w14:paraId="22BF47EF" w14:textId="77777777" w:rsidR="00BD2CF7" w:rsidRDefault="00BD2CF7" w:rsidP="0094176C">
            <w:pPr>
              <w:pStyle w:val="Titre2-tableau"/>
              <w:rPr>
                <w:sz w:val="18"/>
                <w:szCs w:val="18"/>
              </w:rPr>
            </w:pPr>
            <w:r w:rsidRPr="00FD121D">
              <w:rPr>
                <w:sz w:val="18"/>
                <w:szCs w:val="18"/>
              </w:rPr>
              <w:t>Emploi-Type</w:t>
            </w:r>
          </w:p>
        </w:tc>
        <w:tc>
          <w:tcPr>
            <w:tcW w:w="3581" w:type="dxa"/>
            <w:tcBorders>
              <w:top w:val="single" w:sz="4" w:space="0" w:color="auto"/>
              <w:bottom w:val="single" w:sz="4" w:space="0" w:color="auto"/>
              <w:right w:val="single" w:sz="4" w:space="0" w:color="auto"/>
            </w:tcBorders>
            <w:shd w:val="clear" w:color="auto" w:fill="F2F2F2" w:themeFill="background1" w:themeFillShade="F2"/>
          </w:tcPr>
          <w:p w14:paraId="1F375466" w14:textId="307857D8" w:rsidR="00BD2CF7" w:rsidRPr="002E2DFC" w:rsidRDefault="002E2DFC" w:rsidP="002E2DFC">
            <w:pPr>
              <w:autoSpaceDE/>
              <w:autoSpaceDN/>
              <w:adjustRightInd/>
              <w:spacing w:line="240" w:lineRule="auto"/>
              <w:textAlignment w:val="auto"/>
              <w:rPr>
                <w:rFonts w:ascii="Times New Roman" w:hAnsi="Times New Roman" w:cs="Times New Roman"/>
                <w:color w:val="auto"/>
              </w:rPr>
            </w:pPr>
            <w:r>
              <w:t>Ingénieur statisticien (E2D46)</w:t>
            </w:r>
          </w:p>
        </w:tc>
      </w:tr>
      <w:tr w:rsidR="0094176C" w14:paraId="4AA20B56" w14:textId="77777777" w:rsidTr="1956C2C0">
        <w:trPr>
          <w:trHeight w:val="204"/>
          <w:jc w:val="center"/>
        </w:trPr>
        <w:tc>
          <w:tcPr>
            <w:tcW w:w="10598" w:type="dxa"/>
            <w:gridSpan w:val="5"/>
            <w:shd w:val="clear" w:color="auto" w:fill="EE7D00" w:themeFill="accent6" w:themeFillShade="BF"/>
            <w:vAlign w:val="center"/>
          </w:tcPr>
          <w:p w14:paraId="69E9D520" w14:textId="77777777" w:rsidR="0094176C" w:rsidRPr="000C3C91" w:rsidRDefault="0094176C" w:rsidP="0094176C">
            <w:pPr>
              <w:pStyle w:val="Titre1-tableau"/>
            </w:pPr>
            <w:r>
              <w:t>Structure d’accueil</w:t>
            </w:r>
          </w:p>
        </w:tc>
      </w:tr>
      <w:tr w:rsidR="0094176C" w14:paraId="1ED9B11B" w14:textId="77777777" w:rsidTr="1956C2C0">
        <w:trPr>
          <w:jc w:val="center"/>
        </w:trPr>
        <w:tc>
          <w:tcPr>
            <w:tcW w:w="2717" w:type="dxa"/>
            <w:gridSpan w:val="2"/>
            <w:shd w:val="clear" w:color="auto" w:fill="F7F3EF"/>
          </w:tcPr>
          <w:p w14:paraId="4599AC7F" w14:textId="7C754C82" w:rsidR="0094176C" w:rsidRPr="001B5A74" w:rsidRDefault="00B54495" w:rsidP="00F560E9">
            <w:pPr>
              <w:pStyle w:val="Titre2-tableau"/>
            </w:pPr>
            <w:r>
              <w:t>Unité/</w:t>
            </w:r>
            <w:r w:rsidR="0094176C">
              <w:t>Institut</w:t>
            </w:r>
          </w:p>
        </w:tc>
        <w:tc>
          <w:tcPr>
            <w:tcW w:w="7881" w:type="dxa"/>
            <w:gridSpan w:val="3"/>
            <w:shd w:val="clear" w:color="auto" w:fill="F7F3EF"/>
            <w:vAlign w:val="center"/>
          </w:tcPr>
          <w:p w14:paraId="337B5E34" w14:textId="46FE2268" w:rsidR="00BD2CF7" w:rsidRPr="001B5A74" w:rsidRDefault="00F560E9" w:rsidP="0094176C">
            <w:pPr>
              <w:jc w:val="both"/>
            </w:pPr>
            <w:r w:rsidRPr="00D12B98">
              <w:rPr>
                <w:b/>
              </w:rPr>
              <w:t>Institut de recherche en santé, environnement et travail</w:t>
            </w:r>
            <w:r>
              <w:t xml:space="preserve"> (</w:t>
            </w:r>
            <w:proofErr w:type="spellStart"/>
            <w:r>
              <w:t>Irset</w:t>
            </w:r>
            <w:proofErr w:type="spellEnd"/>
            <w:r>
              <w:t>, UMR_S Inserm 1085)</w:t>
            </w:r>
          </w:p>
        </w:tc>
      </w:tr>
      <w:tr w:rsidR="0094176C" w14:paraId="6B6055DD" w14:textId="77777777" w:rsidTr="1956C2C0">
        <w:trPr>
          <w:jc w:val="center"/>
        </w:trPr>
        <w:tc>
          <w:tcPr>
            <w:tcW w:w="2717" w:type="dxa"/>
            <w:gridSpan w:val="2"/>
          </w:tcPr>
          <w:p w14:paraId="206C25D6" w14:textId="77777777" w:rsidR="0094176C" w:rsidRPr="001B5A74" w:rsidRDefault="0094176C" w:rsidP="0094176C">
            <w:pPr>
              <w:pStyle w:val="Titre2-tableau"/>
            </w:pPr>
            <w:r>
              <w:t>A propos de la Structure</w:t>
            </w:r>
          </w:p>
        </w:tc>
        <w:tc>
          <w:tcPr>
            <w:tcW w:w="7881" w:type="dxa"/>
            <w:gridSpan w:val="3"/>
            <w:vAlign w:val="center"/>
          </w:tcPr>
          <w:p w14:paraId="7D7DCC1A" w14:textId="77777777" w:rsidR="001E4770" w:rsidRDefault="0017746E" w:rsidP="0017746E">
            <w:pPr>
              <w:jc w:val="both"/>
              <w:rPr>
                <w:color w:val="000000" w:themeColor="text1"/>
              </w:rPr>
            </w:pPr>
            <w:r w:rsidRPr="009D61C4">
              <w:rPr>
                <w:color w:val="000000" w:themeColor="text1"/>
              </w:rPr>
              <w:t>L'</w:t>
            </w:r>
            <w:proofErr w:type="spellStart"/>
            <w:r w:rsidRPr="009D61C4">
              <w:rPr>
                <w:color w:val="000000" w:themeColor="text1"/>
              </w:rPr>
              <w:t>Irset</w:t>
            </w:r>
            <w:proofErr w:type="spellEnd"/>
            <w:r w:rsidRPr="009D61C4">
              <w:rPr>
                <w:color w:val="000000" w:themeColor="text1"/>
              </w:rPr>
              <w:t xml:space="preserve"> est un grand centre de recherche inter- et pluridisciplinaire sur les risques liés à l’environnement et au travail. Unité mixte de recherche de l’Inserm, de l’Université de Rennes 1 et de l’Ecole des hautes études en santé publique (EHESP), l’</w:t>
            </w:r>
            <w:proofErr w:type="spellStart"/>
            <w:r w:rsidRPr="009D61C4">
              <w:rPr>
                <w:color w:val="000000" w:themeColor="text1"/>
              </w:rPr>
              <w:t>Irset</w:t>
            </w:r>
            <w:proofErr w:type="spellEnd"/>
            <w:r w:rsidRPr="009D61C4">
              <w:rPr>
                <w:color w:val="000000" w:themeColor="text1"/>
              </w:rPr>
              <w:t xml:space="preserve"> rassemble aujourd'hui près de 350 professionnels répartis au sein de ses deux pôles 'Recherche' </w:t>
            </w:r>
            <w:r>
              <w:rPr>
                <w:color w:val="000000" w:themeColor="text1"/>
              </w:rPr>
              <w:t xml:space="preserve">(11 équipes de recherche labellisées par l’Inserm et une plateforme d’innovation et de R&amp;D) </w:t>
            </w:r>
            <w:r w:rsidRPr="009D61C4">
              <w:rPr>
                <w:color w:val="000000" w:themeColor="text1"/>
              </w:rPr>
              <w:t xml:space="preserve">et 'Soutien à la recherche'. </w:t>
            </w:r>
          </w:p>
          <w:p w14:paraId="48EB4E28" w14:textId="18BE8737" w:rsidR="0017746E" w:rsidRPr="009D61C4" w:rsidRDefault="001E4770" w:rsidP="0017746E">
            <w:pPr>
              <w:jc w:val="both"/>
              <w:rPr>
                <w:color w:val="000000" w:themeColor="text1"/>
              </w:rPr>
            </w:pPr>
            <w:r>
              <w:rPr>
                <w:color w:val="000000" w:themeColor="text1"/>
              </w:rPr>
              <w:t>No</w:t>
            </w:r>
            <w:r w:rsidR="0017746E" w:rsidRPr="009D61C4">
              <w:rPr>
                <w:color w:val="000000" w:themeColor="text1"/>
              </w:rPr>
              <w:t>s missions :</w:t>
            </w:r>
          </w:p>
          <w:p w14:paraId="0622259C" w14:textId="77777777" w:rsidR="0017746E" w:rsidRPr="009D61C4" w:rsidRDefault="0017746E" w:rsidP="0017746E">
            <w:pPr>
              <w:pStyle w:val="Paragraphedeliste"/>
              <w:numPr>
                <w:ilvl w:val="0"/>
                <w:numId w:val="40"/>
              </w:numPr>
              <w:ind w:left="151" w:hanging="151"/>
              <w:jc w:val="both"/>
              <w:rPr>
                <w:color w:val="000000" w:themeColor="text1"/>
              </w:rPr>
            </w:pPr>
            <w:r w:rsidRPr="009D61C4">
              <w:rPr>
                <w:color w:val="000000" w:themeColor="text1"/>
              </w:rPr>
              <w:t>Étudier les processus biologiques et les facteurs environnementaux -</w:t>
            </w:r>
            <w:r>
              <w:rPr>
                <w:color w:val="000000" w:themeColor="text1"/>
              </w:rPr>
              <w:t> </w:t>
            </w:r>
            <w:r w:rsidRPr="009D61C4">
              <w:rPr>
                <w:color w:val="000000" w:themeColor="text1"/>
              </w:rPr>
              <w:t>physiques, chimiques, biologiques, professionnels et socioculturels</w:t>
            </w:r>
            <w:r>
              <w:rPr>
                <w:color w:val="000000" w:themeColor="text1"/>
              </w:rPr>
              <w:t> </w:t>
            </w:r>
            <w:r w:rsidRPr="009D61C4">
              <w:rPr>
                <w:color w:val="000000" w:themeColor="text1"/>
              </w:rPr>
              <w:t>- qui influencent la santé humaine,</w:t>
            </w:r>
          </w:p>
          <w:p w14:paraId="67097350" w14:textId="77777777" w:rsidR="0017746E" w:rsidRPr="009D61C4" w:rsidRDefault="0017746E" w:rsidP="0017746E">
            <w:pPr>
              <w:pStyle w:val="Paragraphedeliste"/>
              <w:numPr>
                <w:ilvl w:val="0"/>
                <w:numId w:val="40"/>
              </w:numPr>
              <w:ind w:left="151" w:hanging="151"/>
              <w:jc w:val="both"/>
              <w:rPr>
                <w:color w:val="000000" w:themeColor="text1"/>
              </w:rPr>
            </w:pPr>
            <w:r w:rsidRPr="009D61C4">
              <w:rPr>
                <w:color w:val="000000" w:themeColor="text1"/>
              </w:rPr>
              <w:t>Répondre aux demandes des autorités gouvernementales, nationales et régionales, et des agences de santé en charge de la santé publique, de la santé environnementale, de la santé au travail et de la sécurité des médicaments, en leur fournissant des données scientifiques et en contribuant à des travaux d'expertise,</w:t>
            </w:r>
          </w:p>
          <w:p w14:paraId="7099B341" w14:textId="338AD4E9" w:rsidR="0017746E" w:rsidRDefault="0017746E" w:rsidP="0017746E">
            <w:pPr>
              <w:pStyle w:val="Paragraphedeliste"/>
              <w:numPr>
                <w:ilvl w:val="0"/>
                <w:numId w:val="40"/>
              </w:numPr>
              <w:ind w:left="151" w:hanging="151"/>
              <w:jc w:val="both"/>
              <w:rPr>
                <w:color w:val="000000" w:themeColor="text1"/>
              </w:rPr>
            </w:pPr>
            <w:r w:rsidRPr="009D61C4">
              <w:rPr>
                <w:color w:val="000000" w:themeColor="text1"/>
              </w:rPr>
              <w:t>Contribuer par la recherche à l'élaboration des Plans nationaux, notamment dans les domaines de la santé publique, de la santé au travail, de la santé environnementale et de la santé au travail,</w:t>
            </w:r>
          </w:p>
          <w:p w14:paraId="25EBA53F" w14:textId="77777777" w:rsidR="0094176C" w:rsidRDefault="0017746E" w:rsidP="00406F83">
            <w:pPr>
              <w:pStyle w:val="Paragraphedeliste"/>
              <w:numPr>
                <w:ilvl w:val="0"/>
                <w:numId w:val="40"/>
              </w:numPr>
              <w:ind w:left="151" w:hanging="151"/>
              <w:jc w:val="both"/>
              <w:rPr>
                <w:color w:val="000000" w:themeColor="text1"/>
              </w:rPr>
            </w:pPr>
            <w:r w:rsidRPr="00406F83">
              <w:rPr>
                <w:color w:val="000000" w:themeColor="text1"/>
              </w:rPr>
              <w:lastRenderedPageBreak/>
              <w:t>Répondre aux sollicitations des citoyens, des associations non-gouvernementales, des organismes intermédiaires et des médias.</w:t>
            </w:r>
          </w:p>
          <w:p w14:paraId="52B45651" w14:textId="2AE50300" w:rsidR="00567E6B" w:rsidRPr="00567E6B" w:rsidRDefault="00806DED" w:rsidP="00567E6B">
            <w:pPr>
              <w:jc w:val="both"/>
              <w:rPr>
                <w:color w:val="000000" w:themeColor="text1"/>
              </w:rPr>
            </w:pPr>
            <w:r>
              <w:rPr>
                <w:color w:val="000000" w:themeColor="text1"/>
              </w:rPr>
              <w:t>Le candidat intégrera l’équipe 11</w:t>
            </w:r>
            <w:r w:rsidRPr="003F70BF">
              <w:rPr>
                <w:color w:val="000000" w:themeColor="text1"/>
              </w:rPr>
              <w:t xml:space="preserve"> </w:t>
            </w:r>
            <w:r>
              <w:rPr>
                <w:color w:val="000000" w:themeColor="text1"/>
              </w:rPr>
              <w:t xml:space="preserve">- </w:t>
            </w:r>
            <w:r w:rsidRPr="003F70BF">
              <w:rPr>
                <w:color w:val="000000" w:themeColor="text1"/>
              </w:rPr>
              <w:t xml:space="preserve">Variabilité et risques de l'exposition aux médicaments </w:t>
            </w:r>
            <w:r>
              <w:rPr>
                <w:color w:val="000000" w:themeColor="text1"/>
              </w:rPr>
              <w:t>(</w:t>
            </w:r>
            <w:r w:rsidRPr="003F70BF">
              <w:rPr>
                <w:color w:val="000000" w:themeColor="text1"/>
              </w:rPr>
              <w:t>DRIVE</w:t>
            </w:r>
            <w:r>
              <w:rPr>
                <w:color w:val="000000" w:themeColor="text1"/>
              </w:rPr>
              <w:t>) - dirigée par le Pr Laviolle. Plus précisément à propos de cette équipe,</w:t>
            </w:r>
            <w:r w:rsidR="003F70BF">
              <w:rPr>
                <w:color w:val="000000" w:themeColor="text1"/>
              </w:rPr>
              <w:t xml:space="preserve"> elle se concentre </w:t>
            </w:r>
            <w:r w:rsidR="003F70BF" w:rsidRPr="003F70BF">
              <w:rPr>
                <w:color w:val="000000" w:themeColor="text1"/>
              </w:rPr>
              <w:t xml:space="preserve">sur l'évaluation des bénéfices et des risques de l'exposition aux médicaments dans les populations vulnérables (enfants, personnes âgées ou patients atteints de maladies chroniques) </w:t>
            </w:r>
            <w:r w:rsidR="00D052D8">
              <w:rPr>
                <w:color w:val="000000" w:themeColor="text1"/>
              </w:rPr>
              <w:t xml:space="preserve">dont les caractéristiques </w:t>
            </w:r>
            <w:r w:rsidR="003F70BF" w:rsidRPr="003F70BF">
              <w:rPr>
                <w:color w:val="000000" w:themeColor="text1"/>
              </w:rPr>
              <w:t xml:space="preserve"> sont mal pris</w:t>
            </w:r>
            <w:r w:rsidR="00D052D8">
              <w:rPr>
                <w:color w:val="000000" w:themeColor="text1"/>
              </w:rPr>
              <w:t>es</w:t>
            </w:r>
            <w:r w:rsidR="003F70BF" w:rsidRPr="003F70BF">
              <w:rPr>
                <w:color w:val="000000" w:themeColor="text1"/>
              </w:rPr>
              <w:t xml:space="preserve"> en compte dans les études cliniques</w:t>
            </w:r>
            <w:r w:rsidR="00D052D8">
              <w:rPr>
                <w:color w:val="000000" w:themeColor="text1"/>
              </w:rPr>
              <w:t xml:space="preserve"> qui recrutent</w:t>
            </w:r>
            <w:r w:rsidR="003F70BF" w:rsidRPr="003F70BF">
              <w:rPr>
                <w:color w:val="000000" w:themeColor="text1"/>
              </w:rPr>
              <w:t xml:space="preserve"> généralement des patients sélectionnés</w:t>
            </w:r>
            <w:r w:rsidR="003F70BF">
              <w:rPr>
                <w:color w:val="000000" w:themeColor="text1"/>
              </w:rPr>
              <w:t>. L’un de ses axes utilise des a</w:t>
            </w:r>
            <w:r w:rsidR="003F70BF" w:rsidRPr="003F70BF">
              <w:rPr>
                <w:color w:val="000000" w:themeColor="text1"/>
              </w:rPr>
              <w:t>pproches observationnelles basées sur des données du monde réel</w:t>
            </w:r>
            <w:r w:rsidR="004C4515">
              <w:rPr>
                <w:color w:val="000000" w:themeColor="text1"/>
              </w:rPr>
              <w:t xml:space="preserve"> (axe 2)</w:t>
            </w:r>
            <w:r w:rsidR="003F70BF">
              <w:rPr>
                <w:color w:val="000000" w:themeColor="text1"/>
              </w:rPr>
              <w:t xml:space="preserve">, </w:t>
            </w:r>
            <w:r w:rsidR="005637D2">
              <w:rPr>
                <w:color w:val="000000" w:themeColor="text1"/>
              </w:rPr>
              <w:t xml:space="preserve">dont la </w:t>
            </w:r>
            <w:proofErr w:type="spellStart"/>
            <w:r w:rsidR="005637D2">
              <w:rPr>
                <w:color w:val="000000" w:themeColor="text1"/>
              </w:rPr>
              <w:t>pharmacoépidémiologie</w:t>
            </w:r>
            <w:proofErr w:type="spellEnd"/>
            <w:r w:rsidR="005637D2">
              <w:rPr>
                <w:color w:val="000000" w:themeColor="text1"/>
              </w:rPr>
              <w:t xml:space="preserve"> avec utilisation de</w:t>
            </w:r>
            <w:r w:rsidR="00A57233">
              <w:rPr>
                <w:color w:val="000000" w:themeColor="text1"/>
              </w:rPr>
              <w:t>s</w:t>
            </w:r>
            <w:r w:rsidR="005637D2">
              <w:rPr>
                <w:color w:val="000000" w:themeColor="text1"/>
              </w:rPr>
              <w:t xml:space="preserve"> données</w:t>
            </w:r>
            <w:r w:rsidR="003F70BF">
              <w:rPr>
                <w:color w:val="000000" w:themeColor="text1"/>
              </w:rPr>
              <w:t xml:space="preserve"> issues du système national des données de santé (SNDS).</w:t>
            </w:r>
          </w:p>
        </w:tc>
      </w:tr>
      <w:tr w:rsidR="0094176C" w14:paraId="393D9BC8" w14:textId="77777777" w:rsidTr="1956C2C0">
        <w:trPr>
          <w:jc w:val="center"/>
        </w:trPr>
        <w:tc>
          <w:tcPr>
            <w:tcW w:w="2717" w:type="dxa"/>
            <w:gridSpan w:val="2"/>
            <w:shd w:val="clear" w:color="auto" w:fill="F7F2EF"/>
          </w:tcPr>
          <w:p w14:paraId="69CAE376" w14:textId="77777777" w:rsidR="0094176C" w:rsidRPr="001B5A74" w:rsidRDefault="0094176C" w:rsidP="0094176C">
            <w:pPr>
              <w:pStyle w:val="Titre2-tableau"/>
            </w:pPr>
            <w:r>
              <w:lastRenderedPageBreak/>
              <w:t>Directeur</w:t>
            </w:r>
          </w:p>
        </w:tc>
        <w:tc>
          <w:tcPr>
            <w:tcW w:w="7881" w:type="dxa"/>
            <w:gridSpan w:val="3"/>
            <w:shd w:val="clear" w:color="auto" w:fill="F7F2EF"/>
            <w:vAlign w:val="center"/>
          </w:tcPr>
          <w:p w14:paraId="27852087" w14:textId="2C8686D9" w:rsidR="0094176C" w:rsidRPr="001B5A74" w:rsidRDefault="00F560E9" w:rsidP="0094176C">
            <w:pPr>
              <w:jc w:val="both"/>
            </w:pPr>
            <w:r>
              <w:t>Michel SAMSON</w:t>
            </w:r>
          </w:p>
        </w:tc>
      </w:tr>
      <w:tr w:rsidR="0094176C" w14:paraId="071B6017" w14:textId="77777777" w:rsidTr="1956C2C0">
        <w:trPr>
          <w:jc w:val="center"/>
        </w:trPr>
        <w:tc>
          <w:tcPr>
            <w:tcW w:w="2717" w:type="dxa"/>
            <w:gridSpan w:val="2"/>
            <w:shd w:val="clear" w:color="auto" w:fill="FFFFFF" w:themeFill="background1"/>
          </w:tcPr>
          <w:p w14:paraId="0B8E1F1A" w14:textId="77777777" w:rsidR="0094176C" w:rsidRPr="00F560E9" w:rsidRDefault="0094176C" w:rsidP="0094176C">
            <w:pPr>
              <w:pStyle w:val="Titre2-tableau"/>
            </w:pPr>
            <w:r w:rsidRPr="00F560E9">
              <w:t>Adresse</w:t>
            </w:r>
          </w:p>
        </w:tc>
        <w:tc>
          <w:tcPr>
            <w:tcW w:w="7881" w:type="dxa"/>
            <w:gridSpan w:val="3"/>
            <w:shd w:val="clear" w:color="auto" w:fill="FFFFFF" w:themeFill="background1"/>
            <w:vAlign w:val="center"/>
          </w:tcPr>
          <w:p w14:paraId="664BDAF2" w14:textId="1934C0F6" w:rsidR="0094176C" w:rsidRPr="00F560E9" w:rsidRDefault="00F560E9" w:rsidP="0094176C">
            <w:pPr>
              <w:jc w:val="both"/>
            </w:pPr>
            <w:r w:rsidRPr="00F560E9">
              <w:t>9 avenue du Prof. Léon Bernard | 35000 RENNES</w:t>
            </w:r>
          </w:p>
        </w:tc>
      </w:tr>
      <w:tr w:rsidR="0094176C" w14:paraId="004E78B6" w14:textId="77777777" w:rsidTr="1956C2C0">
        <w:trPr>
          <w:jc w:val="center"/>
        </w:trPr>
        <w:tc>
          <w:tcPr>
            <w:tcW w:w="2717" w:type="dxa"/>
            <w:gridSpan w:val="2"/>
            <w:shd w:val="clear" w:color="auto" w:fill="F7F2EF"/>
          </w:tcPr>
          <w:p w14:paraId="40421498" w14:textId="7A3CE49E" w:rsidR="00BD2CF7" w:rsidRPr="00A8770E" w:rsidRDefault="0094176C" w:rsidP="0094176C">
            <w:pPr>
              <w:pStyle w:val="Titre2-tableau"/>
            </w:pPr>
            <w:r w:rsidRPr="000618EE">
              <w:t>Délégation Régionale</w:t>
            </w:r>
          </w:p>
        </w:tc>
        <w:tc>
          <w:tcPr>
            <w:tcW w:w="7881" w:type="dxa"/>
            <w:gridSpan w:val="3"/>
            <w:shd w:val="clear" w:color="auto" w:fill="F7F2EF"/>
            <w:vAlign w:val="center"/>
          </w:tcPr>
          <w:p w14:paraId="6713DE92" w14:textId="5FA56F52" w:rsidR="0094176C" w:rsidRPr="00CF10D3" w:rsidRDefault="003A21D6" w:rsidP="00D12B98">
            <w:pPr>
              <w:jc w:val="both"/>
              <w:rPr>
                <w:highlight w:val="yellow"/>
              </w:rPr>
            </w:pPr>
            <w:r>
              <w:t xml:space="preserve">DR </w:t>
            </w:r>
            <w:r w:rsidR="00D12B98" w:rsidRPr="00D12B98">
              <w:t xml:space="preserve">Grand Ouest </w:t>
            </w:r>
            <w:r>
              <w:t>(</w:t>
            </w:r>
            <w:r w:rsidR="00D12B98" w:rsidRPr="00D12B98">
              <w:t>Nantes</w:t>
            </w:r>
            <w:r>
              <w:t>)</w:t>
            </w:r>
          </w:p>
        </w:tc>
      </w:tr>
    </w:tbl>
    <w:tbl>
      <w:tblPr>
        <w:tblStyle w:val="Grilledutableau1"/>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924"/>
        <w:gridCol w:w="8674"/>
      </w:tblGrid>
      <w:tr w:rsidR="0094176C" w:rsidRPr="00657E27" w14:paraId="4647E829" w14:textId="77777777" w:rsidTr="007B59C5">
        <w:trPr>
          <w:trHeight w:val="204"/>
          <w:jc w:val="center"/>
        </w:trPr>
        <w:tc>
          <w:tcPr>
            <w:tcW w:w="10598" w:type="dxa"/>
            <w:gridSpan w:val="2"/>
            <w:shd w:val="clear" w:color="auto" w:fill="EE7D00" w:themeFill="accent6" w:themeFillShade="BF"/>
            <w:vAlign w:val="center"/>
          </w:tcPr>
          <w:p w14:paraId="4ED1160E" w14:textId="0433C11F" w:rsidR="0094176C" w:rsidRPr="00262FF2" w:rsidRDefault="0094176C" w:rsidP="007B59C5">
            <w:pPr>
              <w:pStyle w:val="Titre1-tableau"/>
            </w:pPr>
            <w:r>
              <w:t>Description du poste</w:t>
            </w:r>
          </w:p>
        </w:tc>
      </w:tr>
      <w:tr w:rsidR="0094176C" w14:paraId="1A3D785D" w14:textId="77777777" w:rsidTr="007B59C5">
        <w:trPr>
          <w:jc w:val="center"/>
        </w:trPr>
        <w:tc>
          <w:tcPr>
            <w:tcW w:w="1924" w:type="dxa"/>
          </w:tcPr>
          <w:p w14:paraId="4FA234E6" w14:textId="77777777" w:rsidR="0094176C" w:rsidRPr="00A8770E" w:rsidRDefault="0094176C" w:rsidP="007B59C5">
            <w:pPr>
              <w:pStyle w:val="Titre2-tableau"/>
            </w:pPr>
            <w:r>
              <w:t>Mission principale</w:t>
            </w:r>
          </w:p>
        </w:tc>
        <w:tc>
          <w:tcPr>
            <w:tcW w:w="8674" w:type="dxa"/>
            <w:vAlign w:val="center"/>
          </w:tcPr>
          <w:p w14:paraId="379CED04" w14:textId="48B594EF" w:rsidR="0094176C" w:rsidRPr="00A8770E" w:rsidRDefault="0094176C" w:rsidP="0024287C">
            <w:pPr>
              <w:pStyle w:val="Normal-tableau"/>
              <w:spacing w:line="264" w:lineRule="auto"/>
              <w:jc w:val="both"/>
            </w:pPr>
            <w:r>
              <w:t>La personne recrutée aura pour mission</w:t>
            </w:r>
            <w:r w:rsidR="00511805">
              <w:t xml:space="preserve"> de renforcer l’</w:t>
            </w:r>
            <w:r w:rsidR="00567E6B">
              <w:t xml:space="preserve">axe 2 </w:t>
            </w:r>
            <w:r w:rsidR="005637D2">
              <w:t xml:space="preserve">de l’équipe 11, </w:t>
            </w:r>
            <w:r w:rsidR="00567E6B">
              <w:t>au sein de l’</w:t>
            </w:r>
            <w:r w:rsidR="00511805">
              <w:t xml:space="preserve">équipe de pharmaco-épidémiologie. </w:t>
            </w:r>
            <w:r w:rsidR="00CF1346">
              <w:t>Dans le cadre de projets européens et nationaux, el</w:t>
            </w:r>
            <w:r w:rsidR="00511805">
              <w:t>l</w:t>
            </w:r>
            <w:r w:rsidR="00CF1346">
              <w:t>e</w:t>
            </w:r>
            <w:r w:rsidR="00511805">
              <w:t xml:space="preserve"> </w:t>
            </w:r>
            <w:r w:rsidR="00E74AC9">
              <w:t>sera en charge de la partie gestion et analyse des données, en utilisant les données issues du système national des données de santé (SNDS).</w:t>
            </w:r>
            <w:r w:rsidR="00811405">
              <w:t xml:space="preserve"> </w:t>
            </w:r>
            <w:r w:rsidR="00811405" w:rsidRPr="00811405">
              <w:t xml:space="preserve">Mission réalisée sous la responsabilité des </w:t>
            </w:r>
            <w:proofErr w:type="spellStart"/>
            <w:r w:rsidR="00811405" w:rsidRPr="00811405">
              <w:t>pharmacoépidémiologistes</w:t>
            </w:r>
            <w:proofErr w:type="spellEnd"/>
            <w:r w:rsidR="00811405" w:rsidRPr="00811405">
              <w:t xml:space="preserve"> impliqués dans divers projets de recherche de l’équipe DRIVE</w:t>
            </w:r>
            <w:r w:rsidR="00A5076E">
              <w:t>.</w:t>
            </w:r>
          </w:p>
        </w:tc>
      </w:tr>
      <w:tr w:rsidR="0094176C" w14:paraId="071C2512" w14:textId="77777777" w:rsidTr="007B59C5">
        <w:trPr>
          <w:jc w:val="center"/>
        </w:trPr>
        <w:tc>
          <w:tcPr>
            <w:tcW w:w="1924" w:type="dxa"/>
            <w:shd w:val="clear" w:color="auto" w:fill="F7F3EF"/>
          </w:tcPr>
          <w:p w14:paraId="433F4D52" w14:textId="77777777" w:rsidR="0094176C" w:rsidRPr="00A8770E" w:rsidRDefault="0094176C" w:rsidP="007B59C5">
            <w:pPr>
              <w:pStyle w:val="Titre2-tableau"/>
            </w:pPr>
            <w:r w:rsidRPr="00A8770E">
              <w:t xml:space="preserve">Activités </w:t>
            </w:r>
          </w:p>
          <w:p w14:paraId="6E860BD7" w14:textId="77777777" w:rsidR="0094176C" w:rsidRPr="00A8770E" w:rsidRDefault="0094176C" w:rsidP="007B59C5">
            <w:pPr>
              <w:pStyle w:val="Titre2-tableau"/>
            </w:pPr>
            <w:r w:rsidRPr="00A8770E">
              <w:t>principales</w:t>
            </w:r>
          </w:p>
        </w:tc>
        <w:tc>
          <w:tcPr>
            <w:tcW w:w="8674" w:type="dxa"/>
            <w:shd w:val="clear" w:color="auto" w:fill="F7F3EF"/>
            <w:vAlign w:val="center"/>
          </w:tcPr>
          <w:p w14:paraId="6B96FA6F" w14:textId="541F8FF4" w:rsidR="00DB10D1" w:rsidRDefault="00511805" w:rsidP="00511805">
            <w:pPr>
              <w:pStyle w:val="Normal-tableau-puces"/>
              <w:ind w:left="218" w:hanging="218"/>
              <w:rPr>
                <w:noProof/>
                <w:lang w:eastAsia="fr-FR"/>
              </w:rPr>
            </w:pPr>
            <w:r>
              <w:t>C</w:t>
            </w:r>
            <w:r w:rsidRPr="001112DE">
              <w:t>onstituer les jeux de données exploitables à partir de donn</w:t>
            </w:r>
            <w:r>
              <w:t xml:space="preserve">ées brutes extraites du SNDS, </w:t>
            </w:r>
            <w:r w:rsidRPr="001112DE">
              <w:t>en fonction des analyse</w:t>
            </w:r>
            <w:r>
              <w:t>s prévues dans le protocole</w:t>
            </w:r>
          </w:p>
          <w:p w14:paraId="195A4393" w14:textId="6D20EFA8" w:rsidR="00DB10D1" w:rsidRDefault="00511805" w:rsidP="00511805">
            <w:pPr>
              <w:pStyle w:val="Normal-tableau-puces"/>
              <w:ind w:left="218" w:hanging="218"/>
              <w:rPr>
                <w:noProof/>
                <w:lang w:eastAsia="fr-FR"/>
              </w:rPr>
            </w:pPr>
            <w:r>
              <w:t>Construire</w:t>
            </w:r>
            <w:r w:rsidRPr="001112DE">
              <w:t xml:space="preserve"> les variables nécessaires à l’analyse à partir des informations contenues dans les différentes tables d’intérêt et en vérifie</w:t>
            </w:r>
            <w:r>
              <w:t>r la cohérence</w:t>
            </w:r>
          </w:p>
          <w:p w14:paraId="2396F18D" w14:textId="2048DCFA" w:rsidR="00D052D8" w:rsidRDefault="00D052D8" w:rsidP="00511805">
            <w:pPr>
              <w:pStyle w:val="Normal-tableau-puces"/>
              <w:ind w:left="218" w:hanging="218"/>
              <w:rPr>
                <w:noProof/>
                <w:lang w:eastAsia="fr-FR"/>
              </w:rPr>
            </w:pPr>
            <w:r>
              <w:rPr>
                <w:noProof/>
                <w:lang w:eastAsia="fr-FR"/>
              </w:rPr>
              <w:t>Effectuer les analyses statistiques prévues dans le protocole</w:t>
            </w:r>
          </w:p>
          <w:p w14:paraId="17DCAC7B" w14:textId="7E19FCBE" w:rsidR="003D0ED0" w:rsidRDefault="002E2DFC" w:rsidP="003D0ED0">
            <w:pPr>
              <w:pStyle w:val="Normal-tableau-puces"/>
              <w:ind w:left="218" w:hanging="218"/>
              <w:rPr>
                <w:noProof/>
                <w:lang w:eastAsia="fr-FR"/>
              </w:rPr>
            </w:pPr>
            <w:r>
              <w:t>Diffuser et valoriser des résultats sous forme de rapports techniques ou d’études</w:t>
            </w:r>
          </w:p>
          <w:p w14:paraId="23C63CED" w14:textId="32EB0B37" w:rsidR="0094176C" w:rsidRPr="000C3C91" w:rsidRDefault="003D0ED0" w:rsidP="003D0ED0">
            <w:pPr>
              <w:pStyle w:val="Normal-tableau-puces"/>
              <w:ind w:left="218" w:hanging="218"/>
              <w:rPr>
                <w:noProof/>
                <w:lang w:eastAsia="fr-FR"/>
              </w:rPr>
            </w:pPr>
            <w:r>
              <w:t>Veiller à la reproductibilité des traitements réalisés</w:t>
            </w:r>
          </w:p>
        </w:tc>
      </w:tr>
      <w:tr w:rsidR="0094176C" w14:paraId="74ED301B" w14:textId="77777777" w:rsidTr="007B59C5">
        <w:trPr>
          <w:jc w:val="center"/>
        </w:trPr>
        <w:tc>
          <w:tcPr>
            <w:tcW w:w="1924" w:type="dxa"/>
            <w:shd w:val="clear" w:color="auto" w:fill="auto"/>
          </w:tcPr>
          <w:p w14:paraId="5DC6D644" w14:textId="77777777" w:rsidR="0094176C" w:rsidRPr="00472C67" w:rsidRDefault="0094176C" w:rsidP="007B59C5">
            <w:pPr>
              <w:pStyle w:val="Titre2-tableau"/>
            </w:pPr>
            <w:r>
              <w:t>Spécificité(s) et environnement du poste</w:t>
            </w:r>
          </w:p>
        </w:tc>
        <w:tc>
          <w:tcPr>
            <w:tcW w:w="8674" w:type="dxa"/>
            <w:shd w:val="clear" w:color="auto" w:fill="auto"/>
            <w:vAlign w:val="center"/>
          </w:tcPr>
          <w:p w14:paraId="18D4F0C7" w14:textId="3DA3B2F4" w:rsidR="003D0ED0" w:rsidRDefault="00E74AC9" w:rsidP="003D0ED0">
            <w:pPr>
              <w:pStyle w:val="Normal-tableau-puces"/>
              <w:ind w:left="218" w:right="2" w:hanging="218"/>
              <w:rPr>
                <w:noProof/>
                <w:lang w:eastAsia="fr-FR"/>
              </w:rPr>
            </w:pPr>
            <w:r>
              <w:rPr>
                <w:noProof/>
                <w:lang w:eastAsia="fr-FR"/>
              </w:rPr>
              <w:t xml:space="preserve">Formation requise </w:t>
            </w:r>
            <w:r w:rsidR="0016206D">
              <w:rPr>
                <w:noProof/>
                <w:lang w:eastAsia="fr-FR"/>
              </w:rPr>
              <w:t xml:space="preserve">au SNDS par l’Institut 4.10 : </w:t>
            </w:r>
            <w:r>
              <w:rPr>
                <w:noProof/>
                <w:lang w:eastAsia="fr-FR"/>
              </w:rPr>
              <w:t>architecture + DCIR</w:t>
            </w:r>
          </w:p>
          <w:p w14:paraId="04FBE73A" w14:textId="34C724DC" w:rsidR="003D0ED0" w:rsidRDefault="003D0ED0" w:rsidP="003D0ED0">
            <w:pPr>
              <w:pStyle w:val="Normal-tableau-puces"/>
              <w:ind w:left="218" w:right="2" w:hanging="218"/>
              <w:rPr>
                <w:noProof/>
                <w:lang w:eastAsia="fr-FR"/>
              </w:rPr>
            </w:pPr>
            <w:r>
              <w:t>Respect obligatoire des conditions d’accès aux données du SNDS</w:t>
            </w:r>
          </w:p>
          <w:p w14:paraId="3016C76B" w14:textId="088604E3" w:rsidR="00DB10D1" w:rsidRDefault="003D0ED0" w:rsidP="00CF1346">
            <w:pPr>
              <w:pStyle w:val="Normal-tableau-puces"/>
              <w:ind w:left="218" w:right="2" w:hanging="218"/>
              <w:rPr>
                <w:noProof/>
                <w:lang w:eastAsia="fr-FR"/>
              </w:rPr>
            </w:pPr>
            <w:r>
              <w:t>Contraintes de calendrier à respecter</w:t>
            </w:r>
          </w:p>
        </w:tc>
      </w:tr>
      <w:tr w:rsidR="0094176C" w14:paraId="09171663" w14:textId="77777777" w:rsidTr="007B59C5">
        <w:trPr>
          <w:jc w:val="center"/>
        </w:trPr>
        <w:tc>
          <w:tcPr>
            <w:tcW w:w="1924" w:type="dxa"/>
            <w:shd w:val="clear" w:color="auto" w:fill="F7F3EF"/>
          </w:tcPr>
          <w:p w14:paraId="4A5B6CA6" w14:textId="77777777" w:rsidR="0094176C" w:rsidRPr="00A8770E" w:rsidRDefault="0094176C" w:rsidP="007B59C5">
            <w:pPr>
              <w:pStyle w:val="Titre2-tableau"/>
            </w:pPr>
            <w:r w:rsidRPr="00A8770E">
              <w:t>Connaissances</w:t>
            </w:r>
            <w:r>
              <w:t xml:space="preserve"> </w:t>
            </w:r>
          </w:p>
        </w:tc>
        <w:tc>
          <w:tcPr>
            <w:tcW w:w="8674" w:type="dxa"/>
            <w:shd w:val="clear" w:color="auto" w:fill="F7F3EF"/>
            <w:vAlign w:val="center"/>
          </w:tcPr>
          <w:p w14:paraId="7A5532C2" w14:textId="77777777" w:rsidR="003D0ED0" w:rsidRDefault="003D0ED0" w:rsidP="003D0ED0">
            <w:pPr>
              <w:pStyle w:val="Normal-tableau-puces"/>
              <w:ind w:left="218" w:hanging="218"/>
            </w:pPr>
            <w:r>
              <w:t>M</w:t>
            </w:r>
            <w:r w:rsidRPr="001112DE">
              <w:t>aîtrise des bases de données (MySQL) et des outils de requête SQL</w:t>
            </w:r>
          </w:p>
          <w:p w14:paraId="21D28C6F" w14:textId="77777777" w:rsidR="009A50FB" w:rsidRDefault="003D0ED0" w:rsidP="009A50FB">
            <w:pPr>
              <w:pStyle w:val="Normal-tableau-puces"/>
              <w:ind w:left="218" w:hanging="218"/>
            </w:pPr>
            <w:r>
              <w:t>M</w:t>
            </w:r>
            <w:r w:rsidRPr="001112DE">
              <w:t>aîtrise de</w:t>
            </w:r>
            <w:r>
              <w:t xml:space="preserve"> langages informatiques (Java, Python</w:t>
            </w:r>
            <w:r w:rsidRPr="001112DE">
              <w:t>)</w:t>
            </w:r>
            <w:r w:rsidR="009A50FB">
              <w:t xml:space="preserve"> </w:t>
            </w:r>
          </w:p>
          <w:p w14:paraId="31893C01" w14:textId="6E644D8E" w:rsidR="003D0ED0" w:rsidRDefault="009A50FB" w:rsidP="009A50FB">
            <w:pPr>
              <w:pStyle w:val="Normal-tableau-puces"/>
              <w:ind w:left="218" w:hanging="218"/>
            </w:pPr>
            <w:r>
              <w:t>M</w:t>
            </w:r>
            <w:r w:rsidRPr="001112DE">
              <w:t>aîtrise de</w:t>
            </w:r>
            <w:r>
              <w:t>s logiciels SAS Entreprise Guide et R</w:t>
            </w:r>
          </w:p>
          <w:p w14:paraId="32EA8974" w14:textId="33525454" w:rsidR="00DB10D1" w:rsidRDefault="008232DE" w:rsidP="008232DE">
            <w:pPr>
              <w:pStyle w:val="Normal-tableau-puces"/>
              <w:ind w:left="218" w:hanging="218"/>
            </w:pPr>
            <w:r>
              <w:t>Connaissance approfondie en</w:t>
            </w:r>
            <w:r w:rsidR="003D0ED0">
              <w:t xml:space="preserve"> </w:t>
            </w:r>
            <w:r>
              <w:t>m</w:t>
            </w:r>
            <w:r w:rsidR="0060769D">
              <w:t>odélisation statistiques et traitement informatique</w:t>
            </w:r>
          </w:p>
          <w:p w14:paraId="6624EC15" w14:textId="77777777" w:rsidR="008232DE" w:rsidRDefault="008232DE" w:rsidP="008232DE">
            <w:pPr>
              <w:pStyle w:val="Normal-tableau-puces"/>
              <w:ind w:left="218" w:hanging="218"/>
            </w:pPr>
            <w:r>
              <w:t>Connaissance en informatique médicale</w:t>
            </w:r>
          </w:p>
          <w:p w14:paraId="4F0DF961" w14:textId="3181C669" w:rsidR="008232DE" w:rsidRDefault="008232DE" w:rsidP="008232DE">
            <w:pPr>
              <w:pStyle w:val="Normal-tableau-puces"/>
              <w:ind w:left="218" w:hanging="218"/>
            </w:pPr>
            <w:r>
              <w:t>Connaissance du SNDS</w:t>
            </w:r>
          </w:p>
          <w:p w14:paraId="33612341" w14:textId="190024B1" w:rsidR="0060769D" w:rsidRDefault="008232DE" w:rsidP="00567E6B">
            <w:pPr>
              <w:pStyle w:val="Normal-tableau-puces"/>
              <w:ind w:left="218" w:hanging="218"/>
            </w:pPr>
            <w:r>
              <w:t>Connaissance</w:t>
            </w:r>
            <w:r w:rsidR="0060769D">
              <w:t xml:space="preserve"> en épidémiologie / pharmaco-épidémiologie</w:t>
            </w:r>
          </w:p>
          <w:p w14:paraId="30640B6D" w14:textId="66D9992E" w:rsidR="0060769D" w:rsidRPr="00A8770E" w:rsidRDefault="00016301" w:rsidP="0024287C">
            <w:pPr>
              <w:pStyle w:val="Normal-tableau-puces"/>
              <w:ind w:left="218" w:hanging="218"/>
            </w:pPr>
            <w:r>
              <w:t>Lecture de</w:t>
            </w:r>
            <w:r w:rsidR="0060769D" w:rsidRPr="001112DE">
              <w:t xml:space="preserve"> l'anglais scientifique</w:t>
            </w:r>
          </w:p>
        </w:tc>
      </w:tr>
      <w:tr w:rsidR="0094176C" w14:paraId="038812B4" w14:textId="77777777" w:rsidTr="007B59C5">
        <w:trPr>
          <w:jc w:val="center"/>
        </w:trPr>
        <w:tc>
          <w:tcPr>
            <w:tcW w:w="1924" w:type="dxa"/>
            <w:shd w:val="clear" w:color="auto" w:fill="FFFFFF" w:themeFill="background1"/>
          </w:tcPr>
          <w:p w14:paraId="55C299DF" w14:textId="77777777" w:rsidR="0094176C" w:rsidRPr="00A8770E" w:rsidRDefault="0094176C" w:rsidP="007B59C5">
            <w:pPr>
              <w:pStyle w:val="Titre2-tableau"/>
            </w:pPr>
            <w:r w:rsidRPr="00A8770E">
              <w:t>Savoir-faire</w:t>
            </w:r>
          </w:p>
        </w:tc>
        <w:tc>
          <w:tcPr>
            <w:tcW w:w="8674" w:type="dxa"/>
            <w:shd w:val="clear" w:color="auto" w:fill="FFFFFF" w:themeFill="background1"/>
            <w:vAlign w:val="center"/>
          </w:tcPr>
          <w:p w14:paraId="58BA24CE" w14:textId="491F9482" w:rsidR="00CF1212" w:rsidRDefault="00CF1212" w:rsidP="007B59C5">
            <w:pPr>
              <w:pStyle w:val="Normal-tableau-puces"/>
              <w:ind w:left="218" w:hanging="218"/>
            </w:pPr>
            <w:r w:rsidRPr="00CF1212">
              <w:t xml:space="preserve">Travailler en équipe </w:t>
            </w:r>
            <w:r>
              <w:t>et i</w:t>
            </w:r>
            <w:r w:rsidRPr="00CF1212">
              <w:t xml:space="preserve">nteragir avec des épidémiologistes et des </w:t>
            </w:r>
            <w:r>
              <w:t>cliniciens</w:t>
            </w:r>
          </w:p>
          <w:p w14:paraId="7C74871C" w14:textId="2BE2653F" w:rsidR="00CF1212" w:rsidRDefault="00CF1212" w:rsidP="007B59C5">
            <w:pPr>
              <w:pStyle w:val="Normal-tableau-puces"/>
              <w:ind w:left="218" w:hanging="218"/>
            </w:pPr>
            <w:r w:rsidRPr="00CF1212">
              <w:t>Découvrir et s’adapter à des méthodes statistiques innovantes</w:t>
            </w:r>
          </w:p>
          <w:p w14:paraId="293CA23F" w14:textId="54EF3726" w:rsidR="00CF1212" w:rsidRDefault="00CF1212" w:rsidP="007B59C5">
            <w:pPr>
              <w:pStyle w:val="Normal-tableau-puces"/>
              <w:ind w:left="218" w:hanging="218"/>
            </w:pPr>
            <w:r w:rsidRPr="00CF1212">
              <w:t xml:space="preserve">Traiter des données, construire et gérer une base de données </w:t>
            </w:r>
            <w:r w:rsidR="00D052D8">
              <w:t>volum</w:t>
            </w:r>
            <w:r w:rsidR="00ED26A0">
              <w:t>ineuse</w:t>
            </w:r>
          </w:p>
          <w:p w14:paraId="0B7D6C63" w14:textId="77777777" w:rsidR="00CF1212" w:rsidRDefault="00CF1212" w:rsidP="007B59C5">
            <w:pPr>
              <w:pStyle w:val="Normal-tableau-puces"/>
              <w:ind w:left="218" w:hanging="218"/>
            </w:pPr>
            <w:r w:rsidRPr="00CF1212">
              <w:t>Programmer dans différents environnements informatiques</w:t>
            </w:r>
          </w:p>
          <w:p w14:paraId="36ED8A5E" w14:textId="77777777" w:rsidR="00CF1212" w:rsidRDefault="00CF1212" w:rsidP="007B59C5">
            <w:pPr>
              <w:pStyle w:val="Normal-tableau-puces"/>
              <w:ind w:left="218" w:hanging="218"/>
            </w:pPr>
            <w:r w:rsidRPr="00CF1212">
              <w:t xml:space="preserve">Rédiger la documentation pour les utilisateurs </w:t>
            </w:r>
          </w:p>
          <w:p w14:paraId="2595EBE9" w14:textId="191E25F1" w:rsidR="00DB10D1" w:rsidRPr="00A8770E" w:rsidRDefault="00CF1212" w:rsidP="00CF1212">
            <w:pPr>
              <w:pStyle w:val="Normal-tableau-puces"/>
              <w:ind w:left="218" w:hanging="218"/>
            </w:pPr>
            <w:r w:rsidRPr="00CF1212">
              <w:t>Transmettre des connaissances</w:t>
            </w:r>
          </w:p>
        </w:tc>
      </w:tr>
      <w:tr w:rsidR="0094176C" w14:paraId="6FFC9F9A" w14:textId="77777777" w:rsidTr="007B59C5">
        <w:trPr>
          <w:jc w:val="center"/>
        </w:trPr>
        <w:tc>
          <w:tcPr>
            <w:tcW w:w="1924" w:type="dxa"/>
            <w:shd w:val="clear" w:color="auto" w:fill="F7F3EF"/>
          </w:tcPr>
          <w:p w14:paraId="16423AB1" w14:textId="77777777" w:rsidR="0094176C" w:rsidRPr="00A8770E" w:rsidRDefault="0094176C" w:rsidP="007B59C5">
            <w:pPr>
              <w:pStyle w:val="Titre2-tableau"/>
            </w:pPr>
            <w:r w:rsidRPr="00A8770E">
              <w:t>Aptitudes</w:t>
            </w:r>
          </w:p>
        </w:tc>
        <w:tc>
          <w:tcPr>
            <w:tcW w:w="8674" w:type="dxa"/>
            <w:shd w:val="clear" w:color="auto" w:fill="F7F3EF"/>
            <w:vAlign w:val="center"/>
          </w:tcPr>
          <w:p w14:paraId="22ACA0A8" w14:textId="77777777" w:rsidR="0024287C" w:rsidRDefault="0024287C" w:rsidP="0024287C">
            <w:pPr>
              <w:pStyle w:val="Normal-tableau-puces"/>
              <w:ind w:left="218" w:hanging="218"/>
            </w:pPr>
            <w:r>
              <w:t>Sens de l’organisation et de la planification</w:t>
            </w:r>
          </w:p>
          <w:p w14:paraId="1A777C4E" w14:textId="539C169C" w:rsidR="00DB10D1" w:rsidRDefault="00CF1212" w:rsidP="0060769D">
            <w:pPr>
              <w:pStyle w:val="Normal-tableau-puces"/>
              <w:ind w:left="218" w:hanging="218"/>
            </w:pPr>
            <w:r>
              <w:t>Autonomie</w:t>
            </w:r>
          </w:p>
          <w:p w14:paraId="261C46C0" w14:textId="655162AC" w:rsidR="0024287C" w:rsidRDefault="0024287C" w:rsidP="0060769D">
            <w:pPr>
              <w:pStyle w:val="Normal-tableau-puces"/>
              <w:ind w:left="218" w:hanging="218"/>
            </w:pPr>
            <w:r>
              <w:t>Raisonnement analytique</w:t>
            </w:r>
          </w:p>
          <w:p w14:paraId="05D24DBB" w14:textId="79D2B241" w:rsidR="00CF1212" w:rsidRPr="00A8770E" w:rsidRDefault="00CF1212" w:rsidP="0060769D">
            <w:pPr>
              <w:pStyle w:val="Normal-tableau-puces"/>
              <w:ind w:left="218" w:hanging="218"/>
            </w:pPr>
            <w:r>
              <w:t>Curiosité intellectuelle</w:t>
            </w:r>
          </w:p>
        </w:tc>
      </w:tr>
      <w:tr w:rsidR="0094176C" w14:paraId="2E39FCA1" w14:textId="77777777" w:rsidTr="007B59C5">
        <w:trPr>
          <w:jc w:val="center"/>
        </w:trPr>
        <w:tc>
          <w:tcPr>
            <w:tcW w:w="1924" w:type="dxa"/>
            <w:shd w:val="clear" w:color="auto" w:fill="auto"/>
          </w:tcPr>
          <w:p w14:paraId="4983B847" w14:textId="3D3E026D" w:rsidR="0094176C" w:rsidRDefault="0094176C" w:rsidP="007B59C5">
            <w:pPr>
              <w:pStyle w:val="Titre2-tableau"/>
              <w:rPr>
                <w:noProof/>
                <w:lang w:eastAsia="fr-FR"/>
              </w:rPr>
            </w:pPr>
            <w:r>
              <w:lastRenderedPageBreak/>
              <w:t>Expérience(s) souhaité</w:t>
            </w:r>
            <w:r w:rsidR="007A58F8">
              <w:t>e</w:t>
            </w:r>
            <w:r>
              <w:t>(s)</w:t>
            </w:r>
          </w:p>
        </w:tc>
        <w:tc>
          <w:tcPr>
            <w:tcW w:w="8674" w:type="dxa"/>
            <w:shd w:val="clear" w:color="auto" w:fill="auto"/>
            <w:vAlign w:val="center"/>
          </w:tcPr>
          <w:p w14:paraId="5D4153D5" w14:textId="5B91177E" w:rsidR="0094176C" w:rsidRDefault="00511805" w:rsidP="007B59C5">
            <w:pPr>
              <w:pStyle w:val="Normal-tableau-puces"/>
              <w:numPr>
                <w:ilvl w:val="0"/>
                <w:numId w:val="35"/>
              </w:numPr>
              <w:ind w:left="215" w:hanging="215"/>
              <w:rPr>
                <w:noProof/>
                <w:lang w:eastAsia="fr-FR"/>
              </w:rPr>
            </w:pPr>
            <w:r>
              <w:rPr>
                <w:noProof/>
                <w:lang w:eastAsia="fr-FR"/>
              </w:rPr>
              <w:t>Expérience min</w:t>
            </w:r>
            <w:r w:rsidR="0060769D">
              <w:rPr>
                <w:noProof/>
                <w:lang w:eastAsia="fr-FR"/>
              </w:rPr>
              <w:t>imum</w:t>
            </w:r>
            <w:r>
              <w:rPr>
                <w:noProof/>
                <w:lang w:eastAsia="fr-FR"/>
              </w:rPr>
              <w:t xml:space="preserve"> </w:t>
            </w:r>
            <w:r w:rsidR="0060769D">
              <w:rPr>
                <w:noProof/>
                <w:lang w:eastAsia="fr-FR"/>
              </w:rPr>
              <w:t>1</w:t>
            </w:r>
            <w:r>
              <w:rPr>
                <w:noProof/>
                <w:lang w:eastAsia="fr-FR"/>
              </w:rPr>
              <w:t xml:space="preserve"> an dans l’utilisation des données du SNDS à des fins de recherche, en particulier dans le domaine de la pharmaco-épidémiologie</w:t>
            </w:r>
          </w:p>
        </w:tc>
      </w:tr>
      <w:tr w:rsidR="0094176C" w14:paraId="3A40F9BB" w14:textId="77777777" w:rsidTr="007B59C5">
        <w:trPr>
          <w:jc w:val="center"/>
        </w:trPr>
        <w:tc>
          <w:tcPr>
            <w:tcW w:w="1924" w:type="dxa"/>
            <w:shd w:val="clear" w:color="auto" w:fill="F7F3EF"/>
          </w:tcPr>
          <w:p w14:paraId="019D75B3" w14:textId="77777777" w:rsidR="0094176C" w:rsidRPr="00A8770E" w:rsidRDefault="0094176C" w:rsidP="007B59C5">
            <w:pPr>
              <w:pStyle w:val="Titre2-tableau"/>
            </w:pPr>
            <w:r>
              <w:t>Niveau de diplôme et formation(s)</w:t>
            </w:r>
          </w:p>
        </w:tc>
        <w:tc>
          <w:tcPr>
            <w:tcW w:w="8674" w:type="dxa"/>
            <w:shd w:val="clear" w:color="auto" w:fill="F7F3EF"/>
            <w:vAlign w:val="center"/>
          </w:tcPr>
          <w:p w14:paraId="224B351A" w14:textId="2B586CAD" w:rsidR="0094176C" w:rsidRPr="00A8770E" w:rsidRDefault="00806DED" w:rsidP="00DB10D1">
            <w:pPr>
              <w:pStyle w:val="Normal-tableau-puces"/>
              <w:ind w:left="218" w:hanging="218"/>
            </w:pPr>
            <w:proofErr w:type="spellStart"/>
            <w:r>
              <w:t>M</w:t>
            </w:r>
            <w:r w:rsidR="0060769D">
              <w:t>aster</w:t>
            </w:r>
            <w:proofErr w:type="spellEnd"/>
            <w:r w:rsidR="0060769D">
              <w:t xml:space="preserve"> spécialisé en pharmaco-épidémiologie, épidémiologie, statistiques, </w:t>
            </w:r>
            <w:proofErr w:type="spellStart"/>
            <w:r w:rsidR="0060769D">
              <w:t>bioinformatiques</w:t>
            </w:r>
            <w:proofErr w:type="spellEnd"/>
            <w:r w:rsidR="007676F8">
              <w:t xml:space="preserve"> ou santé publique</w:t>
            </w:r>
          </w:p>
        </w:tc>
      </w:tr>
      <w:tr w:rsidR="0094176C" w:rsidRPr="00657E27" w14:paraId="027979CC" w14:textId="77777777" w:rsidTr="007B59C5">
        <w:trPr>
          <w:trHeight w:val="204"/>
          <w:jc w:val="center"/>
        </w:trPr>
        <w:tc>
          <w:tcPr>
            <w:tcW w:w="10598" w:type="dxa"/>
            <w:gridSpan w:val="2"/>
            <w:shd w:val="clear" w:color="auto" w:fill="EE7D00" w:themeFill="accent6" w:themeFillShade="BF"/>
            <w:vAlign w:val="center"/>
          </w:tcPr>
          <w:p w14:paraId="69B93D81" w14:textId="77777777" w:rsidR="0094176C" w:rsidRPr="00262FF2" w:rsidRDefault="0094176C" w:rsidP="007B59C5">
            <w:pPr>
              <w:pStyle w:val="Titre1-tableau"/>
            </w:pPr>
            <w:r>
              <w:t xml:space="preserve">Informations Générales </w:t>
            </w:r>
          </w:p>
        </w:tc>
      </w:tr>
      <w:tr w:rsidR="00B54495" w:rsidRPr="00BB112C" w14:paraId="70C16831" w14:textId="77777777" w:rsidTr="007B59C5">
        <w:trPr>
          <w:jc w:val="center"/>
        </w:trPr>
        <w:tc>
          <w:tcPr>
            <w:tcW w:w="1924" w:type="dxa"/>
            <w:shd w:val="clear" w:color="auto" w:fill="FFFFFF" w:themeFill="background1"/>
          </w:tcPr>
          <w:p w14:paraId="10945F61" w14:textId="5D3FDD43" w:rsidR="00B54495" w:rsidRDefault="00B54495" w:rsidP="007B59C5">
            <w:pPr>
              <w:pStyle w:val="Titre2-tableau"/>
              <w:rPr>
                <w:sz w:val="18"/>
                <w:szCs w:val="18"/>
              </w:rPr>
            </w:pPr>
            <w:r>
              <w:rPr>
                <w:sz w:val="18"/>
                <w:szCs w:val="18"/>
              </w:rPr>
              <w:t>Date</w:t>
            </w:r>
            <w:r w:rsidR="00DB10D1">
              <w:rPr>
                <w:sz w:val="18"/>
                <w:szCs w:val="18"/>
              </w:rPr>
              <w:t xml:space="preserve"> de </w:t>
            </w:r>
            <w:r>
              <w:rPr>
                <w:sz w:val="18"/>
                <w:szCs w:val="18"/>
              </w:rPr>
              <w:t>prise de fonction</w:t>
            </w:r>
          </w:p>
        </w:tc>
        <w:tc>
          <w:tcPr>
            <w:tcW w:w="8674" w:type="dxa"/>
            <w:shd w:val="clear" w:color="auto" w:fill="FFFFFF" w:themeFill="background1"/>
            <w:vAlign w:val="center"/>
          </w:tcPr>
          <w:p w14:paraId="271BCE2D" w14:textId="442FD8BF" w:rsidR="00B54495" w:rsidRDefault="007676F8" w:rsidP="00B54495">
            <w:pPr>
              <w:pStyle w:val="Normal-tableau-puces"/>
              <w:numPr>
                <w:ilvl w:val="0"/>
                <w:numId w:val="0"/>
              </w:numPr>
              <w:rPr>
                <w:sz w:val="18"/>
                <w:szCs w:val="18"/>
              </w:rPr>
            </w:pPr>
            <w:r>
              <w:rPr>
                <w:sz w:val="18"/>
                <w:szCs w:val="18"/>
              </w:rPr>
              <w:t>Dès que possible</w:t>
            </w:r>
          </w:p>
        </w:tc>
      </w:tr>
      <w:tr w:rsidR="00B54495" w:rsidRPr="00BB112C" w14:paraId="335CC400" w14:textId="77777777" w:rsidTr="00664B67">
        <w:trPr>
          <w:jc w:val="center"/>
        </w:trPr>
        <w:tc>
          <w:tcPr>
            <w:tcW w:w="1924" w:type="dxa"/>
            <w:shd w:val="clear" w:color="auto" w:fill="F2F2F2" w:themeFill="background1" w:themeFillShade="F2"/>
          </w:tcPr>
          <w:p w14:paraId="603A8DAC" w14:textId="2DE45873" w:rsidR="00B54495" w:rsidRDefault="00B54495" w:rsidP="007B59C5">
            <w:pPr>
              <w:pStyle w:val="Titre2-tableau"/>
              <w:rPr>
                <w:sz w:val="18"/>
                <w:szCs w:val="18"/>
              </w:rPr>
            </w:pPr>
            <w:r>
              <w:rPr>
                <w:sz w:val="18"/>
                <w:szCs w:val="18"/>
              </w:rPr>
              <w:t>Durée</w:t>
            </w:r>
          </w:p>
        </w:tc>
        <w:tc>
          <w:tcPr>
            <w:tcW w:w="8674" w:type="dxa"/>
            <w:shd w:val="clear" w:color="auto" w:fill="F2F2F2" w:themeFill="background1" w:themeFillShade="F2"/>
            <w:vAlign w:val="center"/>
          </w:tcPr>
          <w:p w14:paraId="5F2EF7CA" w14:textId="2B354E3F" w:rsidR="00664B67" w:rsidRDefault="007676F8" w:rsidP="00664B67">
            <w:pPr>
              <w:pStyle w:val="Normal-tableau"/>
              <w:rPr>
                <w:sz w:val="18"/>
                <w:szCs w:val="18"/>
              </w:rPr>
            </w:pPr>
            <w:r>
              <w:rPr>
                <w:sz w:val="18"/>
                <w:szCs w:val="18"/>
              </w:rPr>
              <w:t>1</w:t>
            </w:r>
            <w:r w:rsidR="004721F0">
              <w:rPr>
                <w:sz w:val="18"/>
                <w:szCs w:val="18"/>
              </w:rPr>
              <w:t>2</w:t>
            </w:r>
            <w:r w:rsidR="00664B67">
              <w:rPr>
                <w:sz w:val="18"/>
                <w:szCs w:val="18"/>
              </w:rPr>
              <w:t xml:space="preserve"> mois                  </w:t>
            </w:r>
          </w:p>
          <w:p w14:paraId="4159F6C5" w14:textId="5AAE95D6" w:rsidR="00B54495" w:rsidRDefault="00664B67" w:rsidP="00664B67">
            <w:pPr>
              <w:pStyle w:val="Normal-tableau-puces"/>
              <w:numPr>
                <w:ilvl w:val="0"/>
                <w:numId w:val="0"/>
              </w:numPr>
              <w:rPr>
                <w:sz w:val="18"/>
                <w:szCs w:val="18"/>
              </w:rPr>
            </w:pPr>
            <w:r>
              <w:rPr>
                <w:sz w:val="18"/>
                <w:szCs w:val="18"/>
              </w:rPr>
              <w:t xml:space="preserve">Renouvelable :  </w:t>
            </w:r>
            <w:sdt>
              <w:sdtPr>
                <w:rPr>
                  <w:sz w:val="32"/>
                  <w:szCs w:val="32"/>
                </w:rPr>
                <w:id w:val="-1293903063"/>
                <w14:checkbox>
                  <w14:checked w14:val="1"/>
                  <w14:checkedState w14:val="2612" w14:font="MS Gothic"/>
                  <w14:uncheckedState w14:val="2610" w14:font="MS Gothic"/>
                </w14:checkbox>
              </w:sdtPr>
              <w:sdtEndPr/>
              <w:sdtContent>
                <w:r w:rsidR="004721F0">
                  <w:rPr>
                    <w:rFonts w:ascii="MS Gothic" w:eastAsia="MS Gothic" w:hAnsi="MS Gothic" w:hint="eastAsia"/>
                    <w:sz w:val="32"/>
                    <w:szCs w:val="32"/>
                  </w:rPr>
                  <w:t>☒</w:t>
                </w:r>
              </w:sdtContent>
            </w:sdt>
            <w:r>
              <w:rPr>
                <w:sz w:val="18"/>
                <w:szCs w:val="18"/>
              </w:rPr>
              <w:t xml:space="preserve"> OUI          </w:t>
            </w:r>
            <w:sdt>
              <w:sdtPr>
                <w:rPr>
                  <w:sz w:val="32"/>
                  <w:szCs w:val="32"/>
                </w:rPr>
                <w:id w:val="-646282466"/>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18"/>
                <w:szCs w:val="18"/>
              </w:rPr>
              <w:t xml:space="preserve">  NON</w:t>
            </w:r>
          </w:p>
        </w:tc>
      </w:tr>
      <w:tr w:rsidR="00B54495" w:rsidRPr="00BB112C" w14:paraId="36A5BF83" w14:textId="77777777" w:rsidTr="007B59C5">
        <w:trPr>
          <w:jc w:val="center"/>
        </w:trPr>
        <w:tc>
          <w:tcPr>
            <w:tcW w:w="1924" w:type="dxa"/>
            <w:shd w:val="clear" w:color="auto" w:fill="FFFFFF" w:themeFill="background1"/>
          </w:tcPr>
          <w:p w14:paraId="3418A2F1" w14:textId="77777777" w:rsidR="00B54495" w:rsidRPr="00BB112C" w:rsidRDefault="00B54495" w:rsidP="007B59C5">
            <w:pPr>
              <w:pStyle w:val="Titre2-tableau"/>
              <w:rPr>
                <w:sz w:val="18"/>
                <w:szCs w:val="18"/>
              </w:rPr>
            </w:pPr>
            <w:r>
              <w:rPr>
                <w:sz w:val="18"/>
                <w:szCs w:val="18"/>
              </w:rPr>
              <w:t xml:space="preserve">Temps de travail </w:t>
            </w:r>
          </w:p>
        </w:tc>
        <w:tc>
          <w:tcPr>
            <w:tcW w:w="8674" w:type="dxa"/>
            <w:shd w:val="clear" w:color="auto" w:fill="FFFFFF" w:themeFill="background1"/>
            <w:vAlign w:val="center"/>
          </w:tcPr>
          <w:p w14:paraId="302FD044" w14:textId="6EE9340D" w:rsidR="00B54495" w:rsidRPr="00BB112C" w:rsidRDefault="00B54495" w:rsidP="007B59C5">
            <w:pPr>
              <w:pStyle w:val="Normal-tableau-puces"/>
              <w:ind w:left="219" w:hanging="219"/>
              <w:rPr>
                <w:sz w:val="18"/>
                <w:szCs w:val="18"/>
              </w:rPr>
            </w:pPr>
            <w:r>
              <w:rPr>
                <w:sz w:val="18"/>
                <w:szCs w:val="18"/>
              </w:rPr>
              <w:t>Temps plein</w:t>
            </w:r>
          </w:p>
          <w:p w14:paraId="35559CF1" w14:textId="193DA6FB" w:rsidR="00B54495" w:rsidRPr="00BB112C" w:rsidRDefault="00B54495" w:rsidP="007B59C5">
            <w:pPr>
              <w:pStyle w:val="Normal-tableau-puces"/>
              <w:ind w:left="219" w:hanging="219"/>
              <w:rPr>
                <w:sz w:val="18"/>
                <w:szCs w:val="18"/>
              </w:rPr>
            </w:pPr>
            <w:r>
              <w:rPr>
                <w:sz w:val="18"/>
                <w:szCs w:val="18"/>
              </w:rPr>
              <w:t>Nombre d’heures</w:t>
            </w:r>
            <w:r w:rsidRPr="00BB112C">
              <w:rPr>
                <w:sz w:val="18"/>
                <w:szCs w:val="18"/>
              </w:rPr>
              <w:t xml:space="preserve"> hebdomadaires</w:t>
            </w:r>
            <w:r w:rsidR="004721F0">
              <w:rPr>
                <w:sz w:val="18"/>
                <w:szCs w:val="18"/>
              </w:rPr>
              <w:t xml:space="preserve"> : </w:t>
            </w:r>
            <w:r w:rsidR="007676F8">
              <w:rPr>
                <w:sz w:val="18"/>
                <w:szCs w:val="18"/>
              </w:rPr>
              <w:t>forfait jour</w:t>
            </w:r>
          </w:p>
          <w:p w14:paraId="30729408" w14:textId="77777777" w:rsidR="00B54495" w:rsidRPr="0034567F" w:rsidRDefault="00B54495" w:rsidP="007B59C5">
            <w:pPr>
              <w:pStyle w:val="Normal-tableau-puces"/>
              <w:ind w:left="219" w:hanging="219"/>
              <w:rPr>
                <w:sz w:val="18"/>
                <w:szCs w:val="18"/>
              </w:rPr>
            </w:pPr>
            <w:r>
              <w:rPr>
                <w:sz w:val="18"/>
                <w:szCs w:val="18"/>
              </w:rPr>
              <w:t>Congés Annuels</w:t>
            </w:r>
            <w:r w:rsidRPr="00BB112C">
              <w:rPr>
                <w:sz w:val="18"/>
                <w:szCs w:val="18"/>
              </w:rPr>
              <w:t xml:space="preserve"> et RTT</w:t>
            </w:r>
          </w:p>
        </w:tc>
      </w:tr>
      <w:tr w:rsidR="0094176C" w:rsidRPr="00BB112C" w14:paraId="08755C15" w14:textId="77777777" w:rsidTr="007B59C5">
        <w:trPr>
          <w:jc w:val="center"/>
        </w:trPr>
        <w:tc>
          <w:tcPr>
            <w:tcW w:w="1924" w:type="dxa"/>
            <w:shd w:val="clear" w:color="auto" w:fill="F7F2EF"/>
          </w:tcPr>
          <w:p w14:paraId="3E149B9E" w14:textId="77777777" w:rsidR="0094176C" w:rsidRPr="00BB112C" w:rsidRDefault="0094176C" w:rsidP="007B59C5">
            <w:pPr>
              <w:pStyle w:val="Titre2-tableau"/>
              <w:rPr>
                <w:sz w:val="18"/>
                <w:szCs w:val="18"/>
              </w:rPr>
            </w:pPr>
            <w:r>
              <w:rPr>
                <w:sz w:val="18"/>
                <w:szCs w:val="18"/>
              </w:rPr>
              <w:t xml:space="preserve">Activités </w:t>
            </w:r>
            <w:proofErr w:type="spellStart"/>
            <w:r>
              <w:rPr>
                <w:sz w:val="18"/>
                <w:szCs w:val="18"/>
              </w:rPr>
              <w:t>télétravaillables</w:t>
            </w:r>
            <w:proofErr w:type="spellEnd"/>
            <w:r>
              <w:rPr>
                <w:sz w:val="18"/>
                <w:szCs w:val="18"/>
              </w:rPr>
              <w:t xml:space="preserve"> </w:t>
            </w:r>
          </w:p>
        </w:tc>
        <w:tc>
          <w:tcPr>
            <w:tcW w:w="8674" w:type="dxa"/>
            <w:shd w:val="clear" w:color="auto" w:fill="F7F2EF"/>
            <w:vAlign w:val="center"/>
          </w:tcPr>
          <w:p w14:paraId="37A2D08B" w14:textId="49E4A50D" w:rsidR="0094176C" w:rsidRDefault="0047351F" w:rsidP="007B59C5">
            <w:pPr>
              <w:pStyle w:val="Normal-tableau"/>
              <w:jc w:val="both"/>
              <w:rPr>
                <w:sz w:val="18"/>
                <w:szCs w:val="18"/>
              </w:rPr>
            </w:pPr>
            <w:sdt>
              <w:sdtPr>
                <w:rPr>
                  <w:sz w:val="32"/>
                  <w:szCs w:val="32"/>
                </w:rPr>
                <w:id w:val="304293754"/>
                <w14:checkbox>
                  <w14:checked w14:val="1"/>
                  <w14:checkedState w14:val="2612" w14:font="MS Gothic"/>
                  <w14:uncheckedState w14:val="2610" w14:font="MS Gothic"/>
                </w14:checkbox>
              </w:sdtPr>
              <w:sdtEndPr/>
              <w:sdtContent>
                <w:r w:rsidR="004721F0">
                  <w:rPr>
                    <w:rFonts w:ascii="MS Gothic" w:eastAsia="MS Gothic" w:hAnsi="MS Gothic" w:hint="eastAsia"/>
                    <w:sz w:val="32"/>
                    <w:szCs w:val="32"/>
                  </w:rPr>
                  <w:t>☒</w:t>
                </w:r>
              </w:sdtContent>
            </w:sdt>
            <w:r w:rsidR="0094176C">
              <w:rPr>
                <w:sz w:val="18"/>
                <w:szCs w:val="18"/>
              </w:rPr>
              <w:t xml:space="preserve"> OUI *                 </w:t>
            </w:r>
            <w:sdt>
              <w:sdtPr>
                <w:rPr>
                  <w:sz w:val="32"/>
                  <w:szCs w:val="32"/>
                </w:rPr>
                <w:id w:val="-1204630389"/>
                <w14:checkbox>
                  <w14:checked w14:val="0"/>
                  <w14:checkedState w14:val="2612" w14:font="MS Gothic"/>
                  <w14:uncheckedState w14:val="2610" w14:font="MS Gothic"/>
                </w14:checkbox>
              </w:sdtPr>
              <w:sdtEndPr/>
              <w:sdtContent>
                <w:r w:rsidR="0094176C">
                  <w:rPr>
                    <w:rFonts w:ascii="MS Gothic" w:eastAsia="MS Gothic" w:hAnsi="MS Gothic" w:hint="eastAsia"/>
                    <w:sz w:val="32"/>
                    <w:szCs w:val="32"/>
                  </w:rPr>
                  <w:t>☐</w:t>
                </w:r>
              </w:sdtContent>
            </w:sdt>
            <w:r w:rsidR="0094176C">
              <w:rPr>
                <w:sz w:val="18"/>
                <w:szCs w:val="18"/>
              </w:rPr>
              <w:t xml:space="preserve">  NON</w:t>
            </w:r>
          </w:p>
          <w:p w14:paraId="7C273DA8" w14:textId="77777777" w:rsidR="0094176C" w:rsidRDefault="0094176C" w:rsidP="007B59C5">
            <w:pPr>
              <w:pStyle w:val="Normal-tableau"/>
              <w:jc w:val="both"/>
              <w:rPr>
                <w:sz w:val="18"/>
                <w:szCs w:val="18"/>
              </w:rPr>
            </w:pPr>
            <w:r>
              <w:rPr>
                <w:sz w:val="18"/>
                <w:szCs w:val="18"/>
              </w:rPr>
              <w:t>* Préciser les modalités de télétravail possible.</w:t>
            </w:r>
          </w:p>
        </w:tc>
      </w:tr>
      <w:tr w:rsidR="0094176C" w:rsidRPr="00BB112C" w14:paraId="4BE214C6" w14:textId="77777777" w:rsidTr="007B59C5">
        <w:trPr>
          <w:jc w:val="center"/>
        </w:trPr>
        <w:tc>
          <w:tcPr>
            <w:tcW w:w="1924" w:type="dxa"/>
            <w:shd w:val="clear" w:color="auto" w:fill="FFFFFF" w:themeFill="background1"/>
          </w:tcPr>
          <w:p w14:paraId="195A4375" w14:textId="77777777" w:rsidR="0094176C" w:rsidRPr="00BB112C" w:rsidRDefault="0094176C" w:rsidP="007B59C5">
            <w:pPr>
              <w:pStyle w:val="Titre2-tableau"/>
              <w:rPr>
                <w:sz w:val="18"/>
                <w:szCs w:val="18"/>
              </w:rPr>
            </w:pPr>
            <w:r w:rsidRPr="00BB112C">
              <w:rPr>
                <w:sz w:val="18"/>
                <w:szCs w:val="18"/>
              </w:rPr>
              <w:t xml:space="preserve">Rémunération </w:t>
            </w:r>
          </w:p>
        </w:tc>
        <w:tc>
          <w:tcPr>
            <w:tcW w:w="8674" w:type="dxa"/>
            <w:shd w:val="clear" w:color="auto" w:fill="FFFFFF" w:themeFill="background1"/>
            <w:vAlign w:val="center"/>
          </w:tcPr>
          <w:p w14:paraId="4B9FC8AB" w14:textId="1A95D056" w:rsidR="0094176C" w:rsidRPr="00DB10D1" w:rsidRDefault="0094176C" w:rsidP="00DB10D1">
            <w:pPr>
              <w:pStyle w:val="Normal-tableau-puces"/>
              <w:ind w:left="219" w:hanging="219"/>
              <w:rPr>
                <w:sz w:val="18"/>
                <w:szCs w:val="18"/>
              </w:rPr>
            </w:pPr>
            <w:r w:rsidRPr="00CE7984">
              <w:rPr>
                <w:b/>
                <w:sz w:val="18"/>
                <w:szCs w:val="18"/>
              </w:rPr>
              <w:t>Contractuels :</w:t>
            </w:r>
            <w:r>
              <w:rPr>
                <w:sz w:val="18"/>
                <w:szCs w:val="18"/>
              </w:rPr>
              <w:t xml:space="preserve"> </w:t>
            </w:r>
            <w:r w:rsidR="006A5E06">
              <w:rPr>
                <w:sz w:val="18"/>
                <w:szCs w:val="18"/>
              </w:rPr>
              <w:t>En</w:t>
            </w:r>
            <w:r>
              <w:rPr>
                <w:sz w:val="18"/>
                <w:szCs w:val="18"/>
              </w:rPr>
              <w:t xml:space="preserve"> fonction de l'expérience professionnelle sur des postes de niveau équivalent.</w:t>
            </w:r>
          </w:p>
        </w:tc>
      </w:tr>
      <w:tr w:rsidR="0094176C" w14:paraId="31950844" w14:textId="77777777" w:rsidTr="007B59C5">
        <w:trPr>
          <w:jc w:val="center"/>
        </w:trPr>
        <w:tc>
          <w:tcPr>
            <w:tcW w:w="10598" w:type="dxa"/>
            <w:gridSpan w:val="2"/>
            <w:shd w:val="clear" w:color="auto" w:fill="EE7D00" w:themeFill="accent6" w:themeFillShade="BF"/>
            <w:vAlign w:val="center"/>
          </w:tcPr>
          <w:p w14:paraId="3B43C2CD" w14:textId="77777777" w:rsidR="0094176C" w:rsidRPr="00A8770E" w:rsidRDefault="0094176C" w:rsidP="007B59C5">
            <w:pPr>
              <w:pStyle w:val="Titre1-tableau"/>
              <w:rPr>
                <w:color w:val="000000"/>
              </w:rPr>
            </w:pPr>
            <w:r>
              <w:t>Modalités de candidature</w:t>
            </w:r>
          </w:p>
        </w:tc>
      </w:tr>
      <w:tr w:rsidR="0094176C" w14:paraId="738C0E36" w14:textId="77777777" w:rsidTr="007B59C5">
        <w:trPr>
          <w:jc w:val="center"/>
        </w:trPr>
        <w:tc>
          <w:tcPr>
            <w:tcW w:w="1924" w:type="dxa"/>
            <w:shd w:val="clear" w:color="auto" w:fill="F2F2F2" w:themeFill="background1" w:themeFillShade="F2"/>
          </w:tcPr>
          <w:p w14:paraId="3D6AF1B8" w14:textId="77777777" w:rsidR="0094176C" w:rsidRDefault="0094176C" w:rsidP="007B59C5">
            <w:pPr>
              <w:pStyle w:val="Titre2-tableau"/>
            </w:pPr>
            <w:r>
              <w:t>Date limite de candidature</w:t>
            </w:r>
          </w:p>
        </w:tc>
        <w:tc>
          <w:tcPr>
            <w:tcW w:w="8674" w:type="dxa"/>
            <w:shd w:val="clear" w:color="auto" w:fill="F2F2F2" w:themeFill="background1" w:themeFillShade="F2"/>
            <w:vAlign w:val="center"/>
          </w:tcPr>
          <w:p w14:paraId="4AC7F197" w14:textId="699DE4F7" w:rsidR="0094176C" w:rsidRDefault="001C718B" w:rsidP="007B59C5">
            <w:pPr>
              <w:pStyle w:val="Normal-tableau-puces"/>
              <w:numPr>
                <w:ilvl w:val="0"/>
                <w:numId w:val="0"/>
              </w:numPr>
            </w:pPr>
            <w:r>
              <w:t>19/06</w:t>
            </w:r>
            <w:r w:rsidR="004721F0">
              <w:t>/2022</w:t>
            </w:r>
          </w:p>
        </w:tc>
      </w:tr>
      <w:tr w:rsidR="0094176C" w14:paraId="4C949396" w14:textId="77777777" w:rsidTr="007B59C5">
        <w:trPr>
          <w:jc w:val="center"/>
        </w:trPr>
        <w:tc>
          <w:tcPr>
            <w:tcW w:w="1924" w:type="dxa"/>
            <w:shd w:val="clear" w:color="auto" w:fill="FFFFFF" w:themeFill="background1"/>
          </w:tcPr>
          <w:p w14:paraId="5F0A1E15" w14:textId="77777777" w:rsidR="0094176C" w:rsidRDefault="0094176C" w:rsidP="007B59C5">
            <w:pPr>
              <w:pStyle w:val="Titre2-tableau"/>
            </w:pPr>
            <w:r>
              <w:t>Contact</w:t>
            </w:r>
          </w:p>
        </w:tc>
        <w:tc>
          <w:tcPr>
            <w:tcW w:w="8674" w:type="dxa"/>
            <w:shd w:val="clear" w:color="auto" w:fill="FFFFFF" w:themeFill="background1"/>
            <w:vAlign w:val="center"/>
          </w:tcPr>
          <w:p w14:paraId="2230FE32" w14:textId="568A29C7" w:rsidR="0094176C" w:rsidRDefault="004721F0" w:rsidP="007B59C5">
            <w:pPr>
              <w:pStyle w:val="Normal-tableau-puces"/>
              <w:numPr>
                <w:ilvl w:val="0"/>
                <w:numId w:val="0"/>
              </w:numPr>
            </w:pPr>
            <w:r>
              <w:t>Lucie-marie.scailteux@univ-rennes1.fr</w:t>
            </w:r>
          </w:p>
        </w:tc>
      </w:tr>
      <w:tr w:rsidR="0094176C" w14:paraId="32A05B5E" w14:textId="77777777" w:rsidTr="007B59C5">
        <w:trPr>
          <w:jc w:val="center"/>
        </w:trPr>
        <w:tc>
          <w:tcPr>
            <w:tcW w:w="1924" w:type="dxa"/>
            <w:shd w:val="clear" w:color="auto" w:fill="F2F2F2" w:themeFill="background1" w:themeFillShade="F2"/>
          </w:tcPr>
          <w:p w14:paraId="5F611BFF" w14:textId="7D31A161" w:rsidR="0094176C" w:rsidRPr="00A8770E" w:rsidRDefault="0094176C" w:rsidP="007B59C5">
            <w:pPr>
              <w:pStyle w:val="Titre2-tableau"/>
            </w:pPr>
            <w:r>
              <w:t>C</w:t>
            </w:r>
            <w:r w:rsidR="004C00BE">
              <w:t>andidature</w:t>
            </w:r>
            <w:r>
              <w:t xml:space="preserve"> </w:t>
            </w:r>
          </w:p>
        </w:tc>
        <w:tc>
          <w:tcPr>
            <w:tcW w:w="8674" w:type="dxa"/>
            <w:shd w:val="clear" w:color="auto" w:fill="F2F2F2" w:themeFill="background1" w:themeFillShade="F2"/>
            <w:vAlign w:val="center"/>
          </w:tcPr>
          <w:p w14:paraId="1BDCB9EC" w14:textId="234794AA" w:rsidR="004C00BE" w:rsidRPr="004C00BE" w:rsidRDefault="0094176C" w:rsidP="004C00BE">
            <w:pPr>
              <w:pStyle w:val="Normal-tableau"/>
              <w:numPr>
                <w:ilvl w:val="0"/>
                <w:numId w:val="38"/>
              </w:numPr>
              <w:ind w:left="227" w:hanging="209"/>
              <w:rPr>
                <w:rFonts w:asciiTheme="majorHAnsi" w:eastAsiaTheme="majorEastAsia" w:hAnsiTheme="majorHAnsi" w:cs="Times New Roman"/>
                <w:b/>
                <w:bCs/>
                <w:color w:val="009BB7" w:themeColor="hyperlink"/>
                <w:u w:val="single"/>
              </w:rPr>
            </w:pPr>
            <w:r>
              <w:t xml:space="preserve">Envoyer CV et lettre de motivation </w:t>
            </w:r>
            <w:r w:rsidRPr="00CD06A8">
              <w:t xml:space="preserve">à </w:t>
            </w:r>
            <w:r w:rsidR="004721F0">
              <w:t>SCAILTEUX Lucie-Marie</w:t>
            </w:r>
          </w:p>
          <w:p w14:paraId="4F636180" w14:textId="03689402" w:rsidR="0094176C" w:rsidRPr="004721F0" w:rsidRDefault="004C00BE" w:rsidP="004721F0">
            <w:pPr>
              <w:pStyle w:val="Normal-tableau"/>
              <w:numPr>
                <w:ilvl w:val="0"/>
                <w:numId w:val="38"/>
              </w:numPr>
              <w:ind w:left="227" w:hanging="209"/>
              <w:rPr>
                <w:rFonts w:asciiTheme="majorHAnsi" w:eastAsiaTheme="majorEastAsia" w:hAnsiTheme="majorHAnsi" w:cs="Times New Roman"/>
                <w:b/>
                <w:bCs/>
                <w:color w:val="009BB7" w:themeColor="hyperlink"/>
                <w:u w:val="single"/>
              </w:rPr>
            </w:pPr>
            <w:r>
              <w:t xml:space="preserve">Contact pour plus d’informations : </w:t>
            </w:r>
            <w:r w:rsidR="004721F0">
              <w:t>SCAILTEUX Lucie-Marie</w:t>
            </w:r>
          </w:p>
        </w:tc>
      </w:tr>
      <w:tr w:rsidR="0094176C" w14:paraId="4C40A0C8" w14:textId="77777777" w:rsidTr="007B59C5">
        <w:trPr>
          <w:jc w:val="center"/>
        </w:trPr>
        <w:tc>
          <w:tcPr>
            <w:tcW w:w="1924" w:type="dxa"/>
            <w:shd w:val="clear" w:color="auto" w:fill="auto"/>
          </w:tcPr>
          <w:p w14:paraId="4CDE0641" w14:textId="77777777" w:rsidR="0094176C" w:rsidRDefault="0094176C" w:rsidP="007B59C5">
            <w:r w:rsidRPr="00490115">
              <w:rPr>
                <w:b/>
                <w:color w:val="029BB7"/>
              </w:rPr>
              <w:t>Pour en savoir +</w:t>
            </w:r>
            <w:r w:rsidRPr="00611992">
              <w:t xml:space="preserve"> </w:t>
            </w:r>
          </w:p>
          <w:p w14:paraId="7CA2D509" w14:textId="77777777" w:rsidR="0094176C" w:rsidRDefault="0094176C" w:rsidP="007B59C5">
            <w:pPr>
              <w:pStyle w:val="Titre2-tableau"/>
            </w:pPr>
          </w:p>
        </w:tc>
        <w:tc>
          <w:tcPr>
            <w:tcW w:w="8674" w:type="dxa"/>
            <w:shd w:val="clear" w:color="auto" w:fill="auto"/>
            <w:vAlign w:val="center"/>
          </w:tcPr>
          <w:p w14:paraId="0DD3A9EB" w14:textId="77777777" w:rsidR="0094176C" w:rsidRDefault="0094176C" w:rsidP="007B59C5">
            <w:pPr>
              <w:pStyle w:val="Normal-tableau"/>
              <w:numPr>
                <w:ilvl w:val="0"/>
                <w:numId w:val="39"/>
              </w:numPr>
              <w:ind w:left="227" w:hanging="209"/>
            </w:pPr>
            <w:r>
              <w:t xml:space="preserve">Sur l’Inserm : </w:t>
            </w:r>
            <w:hyperlink r:id="rId13" w:history="1">
              <w:r w:rsidRPr="00116C11">
                <w:rPr>
                  <w:rStyle w:val="Lienhypertexte"/>
                  <w:rFonts w:cs="Arial"/>
                  <w:b/>
                </w:rPr>
                <w:t>https://www.inserm.fr/</w:t>
              </w:r>
            </w:hyperlink>
            <w:r>
              <w:t xml:space="preserve"> ; site RH : </w:t>
            </w:r>
            <w:hyperlink r:id="rId14" w:history="1">
              <w:r w:rsidRPr="00116C11">
                <w:rPr>
                  <w:rStyle w:val="Lienhypertexte"/>
                  <w:rFonts w:cs="Arial"/>
                  <w:b/>
                </w:rPr>
                <w:t>https://rh.inserm.fr/Pages/default.aspx</w:t>
              </w:r>
            </w:hyperlink>
            <w:r>
              <w:t xml:space="preserve"> </w:t>
            </w:r>
          </w:p>
          <w:p w14:paraId="0C2A425D" w14:textId="77777777" w:rsidR="0094176C" w:rsidRDefault="0094176C" w:rsidP="007B59C5">
            <w:pPr>
              <w:pStyle w:val="Normal-tableau"/>
              <w:numPr>
                <w:ilvl w:val="0"/>
                <w:numId w:val="39"/>
              </w:numPr>
              <w:ind w:left="227" w:hanging="209"/>
            </w:pPr>
            <w:r>
              <w:t xml:space="preserve">Sur la politique handicap de l’Inserm et sur la mise en place d’aménagements de poste de travail, contactez la Mission Handicap : </w:t>
            </w:r>
            <w:hyperlink r:id="rId15" w:history="1">
              <w:r w:rsidRPr="00116C11">
                <w:rPr>
                  <w:rStyle w:val="Lienhypertexte"/>
                  <w:rFonts w:cs="Arial"/>
                  <w:b/>
                </w:rPr>
                <w:t>emploi.handicap@inserm.fr</w:t>
              </w:r>
            </w:hyperlink>
          </w:p>
        </w:tc>
      </w:tr>
    </w:tbl>
    <w:p w14:paraId="74937593" w14:textId="77777777" w:rsidR="00012D57" w:rsidRPr="00012D57" w:rsidRDefault="00012D57" w:rsidP="00A944DA">
      <w:pPr>
        <w:rPr>
          <w:color w:val="ED7C00" w:themeColor="accent2"/>
          <w:sz w:val="24"/>
          <w:szCs w:val="24"/>
        </w:rPr>
      </w:pPr>
    </w:p>
    <w:sectPr w:rsidR="00012D57" w:rsidRPr="00012D57" w:rsidSect="0015013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B683" w14:textId="77777777" w:rsidR="00E62334" w:rsidRDefault="00E62334" w:rsidP="00E25C31">
      <w:r>
        <w:separator/>
      </w:r>
    </w:p>
    <w:p w14:paraId="334EA724" w14:textId="77777777" w:rsidR="00E62334" w:rsidRDefault="00E62334" w:rsidP="00E25C31"/>
    <w:p w14:paraId="6B6EEAF7" w14:textId="77777777" w:rsidR="00E62334" w:rsidRDefault="00E62334" w:rsidP="00E25C31"/>
    <w:p w14:paraId="1938EC3C" w14:textId="77777777" w:rsidR="00E62334" w:rsidRDefault="00E62334" w:rsidP="00E25C31"/>
  </w:endnote>
  <w:endnote w:type="continuationSeparator" w:id="0">
    <w:p w14:paraId="14F4C808" w14:textId="77777777" w:rsidR="00E62334" w:rsidRDefault="00E62334" w:rsidP="00E25C31">
      <w:r>
        <w:continuationSeparator/>
      </w:r>
    </w:p>
    <w:p w14:paraId="0DAA9BB9" w14:textId="77777777" w:rsidR="00E62334" w:rsidRDefault="00E62334" w:rsidP="00E25C31"/>
    <w:p w14:paraId="6524C040" w14:textId="77777777" w:rsidR="00E62334" w:rsidRDefault="00E62334" w:rsidP="00E25C31"/>
    <w:p w14:paraId="4DF0525B" w14:textId="77777777" w:rsidR="00E62334" w:rsidRDefault="00E62334" w:rsidP="00E2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983D" w14:textId="77777777" w:rsidR="00150138" w:rsidRDefault="1956C2C0" w:rsidP="00E25C31">
    <w:pPr>
      <w:pStyle w:val="Pieddepage"/>
    </w:pPr>
    <w:r>
      <w:rPr>
        <w:noProof/>
        <w:lang w:eastAsia="fr-FR"/>
      </w:rPr>
      <w:drawing>
        <wp:inline distT="0" distB="0" distL="0" distR="0" wp14:anchorId="181D4C0C" wp14:editId="48B48066">
          <wp:extent cx="6615428" cy="365760"/>
          <wp:effectExtent l="0" t="0" r="0" b="0"/>
          <wp:docPr id="181" name="Image 8" descr="S:\Privé\Jeremy Laprune\Site RH\Offres de Mobilité\Gabarits\Propositions Julie\Bas-de-page_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
                    <a:extLst>
                      <a:ext uri="{28A0092B-C50C-407E-A947-70E740481C1C}">
                        <a14:useLocalDpi xmlns:a14="http://schemas.microsoft.com/office/drawing/2010/main" val="0"/>
                      </a:ext>
                    </a:extLst>
                  </a:blip>
                  <a:stretch>
                    <a:fillRect/>
                  </a:stretch>
                </pic:blipFill>
                <pic:spPr>
                  <a:xfrm>
                    <a:off x="0" y="0"/>
                    <a:ext cx="6615428" cy="365760"/>
                  </a:xfrm>
                  <a:prstGeom prst="rect">
                    <a:avLst/>
                  </a:prstGeom>
                </pic:spPr>
              </pic:pic>
            </a:graphicData>
          </a:graphic>
        </wp:inline>
      </w:drawing>
    </w:r>
  </w:p>
  <w:p w14:paraId="56C10E23" w14:textId="77777777" w:rsidR="004861DF" w:rsidRDefault="004861DF" w:rsidP="00E25C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E50B" w14:textId="25A11338" w:rsidR="004861DF" w:rsidRDefault="00DD1850" w:rsidP="00100BC0">
    <w:pPr>
      <w:pStyle w:val="Pied-pages"/>
    </w:pPr>
    <w:r>
      <w:drawing>
        <wp:anchor distT="0" distB="0" distL="114300" distR="114300" simplePos="0" relativeHeight="251657728" behindDoc="1" locked="0" layoutInCell="1" allowOverlap="1" wp14:anchorId="5BAF63AB" wp14:editId="728F8D6E">
          <wp:simplePos x="0" y="0"/>
          <wp:positionH relativeFrom="page">
            <wp:align>center</wp:align>
          </wp:positionH>
          <wp:positionV relativeFrom="page">
            <wp:align>bottom</wp:align>
          </wp:positionV>
          <wp:extent cx="7560310" cy="428625"/>
          <wp:effectExtent l="0" t="0" r="0" b="0"/>
          <wp:wrapNone/>
          <wp:docPr id="182" name="Image 5" descr="S:\Privé\Jeremy Laprune\Site RH\Offres de Mobilité\Gabarits\Propositions Julie\vFinale\Bas-de-page_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Privé\Jeremy Laprune\Site RH\Offres de Mobilité\Gabarits\Propositions Julie\vFinale\Bas-de-page_ver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956C2C0" w:rsidRPr="00AE236B">
      <w:t>Institut national de la santé et de la recherche</w:t>
    </w:r>
    <w:r w:rsidR="1956C2C0">
      <w:t xml:space="preserve"> médicale</w:t>
    </w:r>
    <w:r w:rsidR="00257EBC">
      <w:ptab w:relativeTo="margin" w:alignment="center" w:leader="none"/>
    </w:r>
    <w:r w:rsidR="005B2ECA">
      <w:tab/>
    </w:r>
    <w:r w:rsidR="005B2ECA">
      <w:tab/>
    </w:r>
    <w:r w:rsidR="005B2ECA">
      <w:tab/>
    </w:r>
    <w:r w:rsidR="005B2ECA">
      <w:tab/>
    </w:r>
    <w:r w:rsidR="005B2ECA">
      <w:tab/>
    </w:r>
    <w:r w:rsidR="005B2ECA">
      <w:tab/>
    </w:r>
    <w:r w:rsidR="005B2ECA">
      <w:tab/>
    </w:r>
    <w:r w:rsidR="00257EBC">
      <w:fldChar w:fldCharType="begin"/>
    </w:r>
    <w:r w:rsidR="00257EBC">
      <w:instrText xml:space="preserve"> PAGE  \* Arabic  \* MERGEFORMAT </w:instrText>
    </w:r>
    <w:r w:rsidR="00257EBC">
      <w:fldChar w:fldCharType="separate"/>
    </w:r>
    <w:r w:rsidR="00CB6247">
      <w:t>3</w:t>
    </w:r>
    <w:r w:rsidR="00257E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7991" w14:textId="77777777" w:rsidR="006755FA" w:rsidRPr="00C77A3B" w:rsidRDefault="1956C2C0" w:rsidP="00B37635">
    <w:pPr>
      <w:pStyle w:val="Pied-pages"/>
    </w:pPr>
    <w:r w:rsidRPr="00AE236B">
      <w:t>Institut national de la santé et de la recherche</w:t>
    </w:r>
    <w:r>
      <w:t xml:space="preserve"> médical</w:t>
    </w:r>
    <w:r w:rsidR="00C77A3B">
      <w:drawing>
        <wp:anchor distT="0" distB="0" distL="114300" distR="114300" simplePos="0" relativeHeight="251659776" behindDoc="1" locked="0" layoutInCell="1" allowOverlap="1" wp14:anchorId="2B496D33" wp14:editId="3AEF05AF">
          <wp:simplePos x="0" y="0"/>
          <wp:positionH relativeFrom="page">
            <wp:align>center</wp:align>
          </wp:positionH>
          <wp:positionV relativeFrom="page">
            <wp:align>bottom</wp:align>
          </wp:positionV>
          <wp:extent cx="7560000" cy="428400"/>
          <wp:effectExtent l="0" t="0" r="0" b="3810"/>
          <wp:wrapNone/>
          <wp:docPr id="184" name="Image 184" descr="S:\Privé\Jeremy Laprune\Site RH\Offres de Mobilité\Gabarits\Propositions Julie\vFinale\Bas-de-page_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Privé\Jeremy Laprune\Site RH\Offres de Mobilité\Gabarits\Propositions Julie\vFinale\Bas-de-page_ver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428400"/>
                  </a:xfrm>
                  <a:prstGeom prst="rect">
                    <a:avLst/>
                  </a:prstGeom>
                  <a:noFill/>
                  <a:ln>
                    <a:noFill/>
                  </a:ln>
                </pic:spPr>
              </pic:pic>
            </a:graphicData>
          </a:graphic>
          <wp14:sizeRelH relativeFrom="margin">
            <wp14:pctWidth>0</wp14:pctWidth>
          </wp14:sizeRelH>
          <wp14:sizeRelV relativeFrom="margin">
            <wp14:pctHeight>0</wp14:pctHeight>
          </wp14:sizeRelV>
        </wp:anchor>
      </w:drawing>
    </w:r>
    <w: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64CA" w14:textId="77777777" w:rsidR="00E62334" w:rsidRDefault="00E62334" w:rsidP="00E25C31">
      <w:r>
        <w:separator/>
      </w:r>
    </w:p>
    <w:p w14:paraId="480963A3" w14:textId="77777777" w:rsidR="00E62334" w:rsidRDefault="00E62334" w:rsidP="00E25C31"/>
    <w:p w14:paraId="2B403E48" w14:textId="77777777" w:rsidR="00E62334" w:rsidRDefault="00E62334" w:rsidP="00E25C31"/>
    <w:p w14:paraId="5AA2105E" w14:textId="77777777" w:rsidR="00E62334" w:rsidRDefault="00E62334" w:rsidP="00E25C31"/>
  </w:footnote>
  <w:footnote w:type="continuationSeparator" w:id="0">
    <w:p w14:paraId="3658527C" w14:textId="77777777" w:rsidR="00E62334" w:rsidRDefault="00E62334" w:rsidP="00E25C31">
      <w:r>
        <w:continuationSeparator/>
      </w:r>
    </w:p>
    <w:p w14:paraId="7561203B" w14:textId="77777777" w:rsidR="00E62334" w:rsidRDefault="00E62334" w:rsidP="00E25C31"/>
    <w:p w14:paraId="2A1E78B0" w14:textId="77777777" w:rsidR="00E62334" w:rsidRDefault="00E62334" w:rsidP="00E25C31"/>
    <w:p w14:paraId="6E08B826" w14:textId="77777777" w:rsidR="00E62334" w:rsidRDefault="00E62334" w:rsidP="00E25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1693" w14:textId="77777777" w:rsidR="00AE236B" w:rsidRDefault="00AE236B" w:rsidP="00E25C31">
    <w:pPr>
      <w:pStyle w:val="En-tte"/>
    </w:pPr>
  </w:p>
  <w:p w14:paraId="27A0FDE4" w14:textId="77777777" w:rsidR="004861DF" w:rsidRDefault="004861DF" w:rsidP="00E25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C7D6" w14:textId="186D5191" w:rsidR="0084551F" w:rsidRDefault="00E10CD6" w:rsidP="0084551F">
    <w:pPr>
      <w:pStyle w:val="En-tte-pages"/>
    </w:pPr>
    <w:r>
      <w:t>Emploi type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E97B" w14:textId="77777777" w:rsidR="00321F83" w:rsidRDefault="00321F83" w:rsidP="00321F83">
    <w:pPr>
      <w:pStyle w:val="En-tte-1repage"/>
      <w:tabs>
        <w:tab w:val="clear" w:pos="4536"/>
        <w:tab w:val="clear" w:pos="9072"/>
        <w:tab w:val="left" w:pos="7200"/>
      </w:tabs>
      <w:spacing w:before="0" w:after="0"/>
      <w:jc w:val="center"/>
      <w:rPr>
        <w:i/>
        <w:sz w:val="18"/>
        <w:szCs w:val="18"/>
      </w:rPr>
    </w:pPr>
  </w:p>
  <w:p w14:paraId="363960C9" w14:textId="499E3059" w:rsidR="00321F83" w:rsidRPr="009D1383" w:rsidRDefault="0017746E" w:rsidP="00321F83">
    <w:pPr>
      <w:pStyle w:val="En-tte-1repage"/>
      <w:tabs>
        <w:tab w:val="clear" w:pos="4536"/>
        <w:tab w:val="clear" w:pos="9072"/>
        <w:tab w:val="left" w:pos="7200"/>
      </w:tabs>
      <w:spacing w:before="0" w:after="0"/>
      <w:jc w:val="center"/>
      <w:rPr>
        <w:i/>
        <w:sz w:val="18"/>
        <w:szCs w:val="18"/>
      </w:rPr>
    </w:pPr>
    <w:r>
      <w:drawing>
        <wp:inline distT="0" distB="0" distL="0" distR="0" wp14:anchorId="54B1A63D" wp14:editId="3E435F2E">
          <wp:extent cx="6606211" cy="122110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a:stretch>
                    <a:fillRect/>
                  </a:stretch>
                </pic:blipFill>
                <pic:spPr>
                  <a:xfrm>
                    <a:off x="0" y="0"/>
                    <a:ext cx="6626230" cy="1224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649.8pt;visibility:visible;mso-wrap-style:square" o:bullet="t">
        <v:imagedata r:id="rId1" o:title=""/>
      </v:shape>
    </w:pict>
  </w:numPicBullet>
  <w:abstractNum w:abstractNumId="0" w15:restartNumberingAfterBreak="0">
    <w:nsid w:val="012934D0"/>
    <w:multiLevelType w:val="hybridMultilevel"/>
    <w:tmpl w:val="7D0CBFE2"/>
    <w:lvl w:ilvl="0" w:tplc="72DE2E18">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55186"/>
    <w:multiLevelType w:val="hybridMultilevel"/>
    <w:tmpl w:val="741CBBAE"/>
    <w:lvl w:ilvl="0" w:tplc="72DE2E18">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1549D"/>
    <w:multiLevelType w:val="hybridMultilevel"/>
    <w:tmpl w:val="9D541E2E"/>
    <w:lvl w:ilvl="0" w:tplc="1166BB20">
      <w:start w:val="1"/>
      <w:numFmt w:val="bullet"/>
      <w:lvlText w:val="•"/>
      <w:lvlJc w:val="left"/>
      <w:pPr>
        <w:tabs>
          <w:tab w:val="num" w:pos="720"/>
        </w:tabs>
        <w:ind w:left="720" w:hanging="360"/>
      </w:pPr>
      <w:rPr>
        <w:rFonts w:ascii="Arial" w:hAnsi="Arial" w:hint="default"/>
      </w:rPr>
    </w:lvl>
    <w:lvl w:ilvl="1" w:tplc="6C789996" w:tentative="1">
      <w:start w:val="1"/>
      <w:numFmt w:val="bullet"/>
      <w:lvlText w:val="•"/>
      <w:lvlJc w:val="left"/>
      <w:pPr>
        <w:tabs>
          <w:tab w:val="num" w:pos="1440"/>
        </w:tabs>
        <w:ind w:left="1440" w:hanging="360"/>
      </w:pPr>
      <w:rPr>
        <w:rFonts w:ascii="Arial" w:hAnsi="Arial" w:hint="default"/>
      </w:rPr>
    </w:lvl>
    <w:lvl w:ilvl="2" w:tplc="8F4A7E60">
      <w:start w:val="1"/>
      <w:numFmt w:val="bullet"/>
      <w:lvlText w:val="•"/>
      <w:lvlJc w:val="left"/>
      <w:pPr>
        <w:tabs>
          <w:tab w:val="num" w:pos="2160"/>
        </w:tabs>
        <w:ind w:left="2160" w:hanging="360"/>
      </w:pPr>
      <w:rPr>
        <w:rFonts w:ascii="Arial" w:hAnsi="Arial" w:hint="default"/>
      </w:rPr>
    </w:lvl>
    <w:lvl w:ilvl="3" w:tplc="AD42570E" w:tentative="1">
      <w:start w:val="1"/>
      <w:numFmt w:val="bullet"/>
      <w:lvlText w:val="•"/>
      <w:lvlJc w:val="left"/>
      <w:pPr>
        <w:tabs>
          <w:tab w:val="num" w:pos="2880"/>
        </w:tabs>
        <w:ind w:left="2880" w:hanging="360"/>
      </w:pPr>
      <w:rPr>
        <w:rFonts w:ascii="Arial" w:hAnsi="Arial" w:hint="default"/>
      </w:rPr>
    </w:lvl>
    <w:lvl w:ilvl="4" w:tplc="24EE2C84" w:tentative="1">
      <w:start w:val="1"/>
      <w:numFmt w:val="bullet"/>
      <w:lvlText w:val="•"/>
      <w:lvlJc w:val="left"/>
      <w:pPr>
        <w:tabs>
          <w:tab w:val="num" w:pos="3600"/>
        </w:tabs>
        <w:ind w:left="3600" w:hanging="360"/>
      </w:pPr>
      <w:rPr>
        <w:rFonts w:ascii="Arial" w:hAnsi="Arial" w:hint="default"/>
      </w:rPr>
    </w:lvl>
    <w:lvl w:ilvl="5" w:tplc="0AF6D476" w:tentative="1">
      <w:start w:val="1"/>
      <w:numFmt w:val="bullet"/>
      <w:lvlText w:val="•"/>
      <w:lvlJc w:val="left"/>
      <w:pPr>
        <w:tabs>
          <w:tab w:val="num" w:pos="4320"/>
        </w:tabs>
        <w:ind w:left="4320" w:hanging="360"/>
      </w:pPr>
      <w:rPr>
        <w:rFonts w:ascii="Arial" w:hAnsi="Arial" w:hint="default"/>
      </w:rPr>
    </w:lvl>
    <w:lvl w:ilvl="6" w:tplc="47D8A8D6" w:tentative="1">
      <w:start w:val="1"/>
      <w:numFmt w:val="bullet"/>
      <w:lvlText w:val="•"/>
      <w:lvlJc w:val="left"/>
      <w:pPr>
        <w:tabs>
          <w:tab w:val="num" w:pos="5040"/>
        </w:tabs>
        <w:ind w:left="5040" w:hanging="360"/>
      </w:pPr>
      <w:rPr>
        <w:rFonts w:ascii="Arial" w:hAnsi="Arial" w:hint="default"/>
      </w:rPr>
    </w:lvl>
    <w:lvl w:ilvl="7" w:tplc="CAC6C778" w:tentative="1">
      <w:start w:val="1"/>
      <w:numFmt w:val="bullet"/>
      <w:lvlText w:val="•"/>
      <w:lvlJc w:val="left"/>
      <w:pPr>
        <w:tabs>
          <w:tab w:val="num" w:pos="5760"/>
        </w:tabs>
        <w:ind w:left="5760" w:hanging="360"/>
      </w:pPr>
      <w:rPr>
        <w:rFonts w:ascii="Arial" w:hAnsi="Arial" w:hint="default"/>
      </w:rPr>
    </w:lvl>
    <w:lvl w:ilvl="8" w:tplc="C900C1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AB5F44"/>
    <w:multiLevelType w:val="hybridMultilevel"/>
    <w:tmpl w:val="1692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74FAF"/>
    <w:multiLevelType w:val="hybridMultilevel"/>
    <w:tmpl w:val="6E9A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14136"/>
    <w:multiLevelType w:val="hybridMultilevel"/>
    <w:tmpl w:val="E564C614"/>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85051"/>
    <w:multiLevelType w:val="hybridMultilevel"/>
    <w:tmpl w:val="DA3CB2BA"/>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55C3B"/>
    <w:multiLevelType w:val="hybridMultilevel"/>
    <w:tmpl w:val="29CE4E9A"/>
    <w:lvl w:ilvl="0" w:tplc="C5D4D148">
      <w:start w:val="1"/>
      <w:numFmt w:val="bullet"/>
      <w:lvlText w:val="•"/>
      <w:lvlJc w:val="left"/>
      <w:pPr>
        <w:tabs>
          <w:tab w:val="num" w:pos="720"/>
        </w:tabs>
        <w:ind w:left="720" w:hanging="360"/>
      </w:pPr>
      <w:rPr>
        <w:rFonts w:ascii="Arial" w:hAnsi="Arial" w:hint="default"/>
      </w:rPr>
    </w:lvl>
    <w:lvl w:ilvl="1" w:tplc="61C0992E" w:tentative="1">
      <w:start w:val="1"/>
      <w:numFmt w:val="bullet"/>
      <w:lvlText w:val="•"/>
      <w:lvlJc w:val="left"/>
      <w:pPr>
        <w:tabs>
          <w:tab w:val="num" w:pos="1440"/>
        </w:tabs>
        <w:ind w:left="1440" w:hanging="360"/>
      </w:pPr>
      <w:rPr>
        <w:rFonts w:ascii="Arial" w:hAnsi="Arial" w:hint="default"/>
      </w:rPr>
    </w:lvl>
    <w:lvl w:ilvl="2" w:tplc="1012C614" w:tentative="1">
      <w:start w:val="1"/>
      <w:numFmt w:val="bullet"/>
      <w:lvlText w:val="•"/>
      <w:lvlJc w:val="left"/>
      <w:pPr>
        <w:tabs>
          <w:tab w:val="num" w:pos="2160"/>
        </w:tabs>
        <w:ind w:left="2160" w:hanging="360"/>
      </w:pPr>
      <w:rPr>
        <w:rFonts w:ascii="Arial" w:hAnsi="Arial" w:hint="default"/>
      </w:rPr>
    </w:lvl>
    <w:lvl w:ilvl="3" w:tplc="7F36B0C2" w:tentative="1">
      <w:start w:val="1"/>
      <w:numFmt w:val="bullet"/>
      <w:lvlText w:val="•"/>
      <w:lvlJc w:val="left"/>
      <w:pPr>
        <w:tabs>
          <w:tab w:val="num" w:pos="2880"/>
        </w:tabs>
        <w:ind w:left="2880" w:hanging="360"/>
      </w:pPr>
      <w:rPr>
        <w:rFonts w:ascii="Arial" w:hAnsi="Arial" w:hint="default"/>
      </w:rPr>
    </w:lvl>
    <w:lvl w:ilvl="4" w:tplc="85020674" w:tentative="1">
      <w:start w:val="1"/>
      <w:numFmt w:val="bullet"/>
      <w:lvlText w:val="•"/>
      <w:lvlJc w:val="left"/>
      <w:pPr>
        <w:tabs>
          <w:tab w:val="num" w:pos="3600"/>
        </w:tabs>
        <w:ind w:left="3600" w:hanging="360"/>
      </w:pPr>
      <w:rPr>
        <w:rFonts w:ascii="Arial" w:hAnsi="Arial" w:hint="default"/>
      </w:rPr>
    </w:lvl>
    <w:lvl w:ilvl="5" w:tplc="E7C02C9E" w:tentative="1">
      <w:start w:val="1"/>
      <w:numFmt w:val="bullet"/>
      <w:lvlText w:val="•"/>
      <w:lvlJc w:val="left"/>
      <w:pPr>
        <w:tabs>
          <w:tab w:val="num" w:pos="4320"/>
        </w:tabs>
        <w:ind w:left="4320" w:hanging="360"/>
      </w:pPr>
      <w:rPr>
        <w:rFonts w:ascii="Arial" w:hAnsi="Arial" w:hint="default"/>
      </w:rPr>
    </w:lvl>
    <w:lvl w:ilvl="6" w:tplc="FC3ACCCA" w:tentative="1">
      <w:start w:val="1"/>
      <w:numFmt w:val="bullet"/>
      <w:lvlText w:val="•"/>
      <w:lvlJc w:val="left"/>
      <w:pPr>
        <w:tabs>
          <w:tab w:val="num" w:pos="5040"/>
        </w:tabs>
        <w:ind w:left="5040" w:hanging="360"/>
      </w:pPr>
      <w:rPr>
        <w:rFonts w:ascii="Arial" w:hAnsi="Arial" w:hint="default"/>
      </w:rPr>
    </w:lvl>
    <w:lvl w:ilvl="7" w:tplc="1326208C" w:tentative="1">
      <w:start w:val="1"/>
      <w:numFmt w:val="bullet"/>
      <w:lvlText w:val="•"/>
      <w:lvlJc w:val="left"/>
      <w:pPr>
        <w:tabs>
          <w:tab w:val="num" w:pos="5760"/>
        </w:tabs>
        <w:ind w:left="5760" w:hanging="360"/>
      </w:pPr>
      <w:rPr>
        <w:rFonts w:ascii="Arial" w:hAnsi="Arial" w:hint="default"/>
      </w:rPr>
    </w:lvl>
    <w:lvl w:ilvl="8" w:tplc="1D664A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600F56"/>
    <w:multiLevelType w:val="hybridMultilevel"/>
    <w:tmpl w:val="31E0B186"/>
    <w:lvl w:ilvl="0" w:tplc="D7AC8E7C">
      <w:start w:val="1"/>
      <w:numFmt w:val="bullet"/>
      <w:lvlText w:val="•"/>
      <w:lvlJc w:val="left"/>
      <w:pPr>
        <w:tabs>
          <w:tab w:val="num" w:pos="720"/>
        </w:tabs>
        <w:ind w:left="720" w:hanging="360"/>
      </w:pPr>
      <w:rPr>
        <w:rFonts w:ascii="Arial" w:hAnsi="Arial" w:hint="default"/>
      </w:rPr>
    </w:lvl>
    <w:lvl w:ilvl="1" w:tplc="D418444E" w:tentative="1">
      <w:start w:val="1"/>
      <w:numFmt w:val="bullet"/>
      <w:lvlText w:val="•"/>
      <w:lvlJc w:val="left"/>
      <w:pPr>
        <w:tabs>
          <w:tab w:val="num" w:pos="1440"/>
        </w:tabs>
        <w:ind w:left="1440" w:hanging="360"/>
      </w:pPr>
      <w:rPr>
        <w:rFonts w:ascii="Arial" w:hAnsi="Arial" w:hint="default"/>
      </w:rPr>
    </w:lvl>
    <w:lvl w:ilvl="2" w:tplc="E672371C" w:tentative="1">
      <w:start w:val="1"/>
      <w:numFmt w:val="bullet"/>
      <w:lvlText w:val="•"/>
      <w:lvlJc w:val="left"/>
      <w:pPr>
        <w:tabs>
          <w:tab w:val="num" w:pos="2160"/>
        </w:tabs>
        <w:ind w:left="2160" w:hanging="360"/>
      </w:pPr>
      <w:rPr>
        <w:rFonts w:ascii="Arial" w:hAnsi="Arial" w:hint="default"/>
      </w:rPr>
    </w:lvl>
    <w:lvl w:ilvl="3" w:tplc="8D62745E" w:tentative="1">
      <w:start w:val="1"/>
      <w:numFmt w:val="bullet"/>
      <w:lvlText w:val="•"/>
      <w:lvlJc w:val="left"/>
      <w:pPr>
        <w:tabs>
          <w:tab w:val="num" w:pos="2880"/>
        </w:tabs>
        <w:ind w:left="2880" w:hanging="360"/>
      </w:pPr>
      <w:rPr>
        <w:rFonts w:ascii="Arial" w:hAnsi="Arial" w:hint="default"/>
      </w:rPr>
    </w:lvl>
    <w:lvl w:ilvl="4" w:tplc="9C0E31F2" w:tentative="1">
      <w:start w:val="1"/>
      <w:numFmt w:val="bullet"/>
      <w:lvlText w:val="•"/>
      <w:lvlJc w:val="left"/>
      <w:pPr>
        <w:tabs>
          <w:tab w:val="num" w:pos="3600"/>
        </w:tabs>
        <w:ind w:left="3600" w:hanging="360"/>
      </w:pPr>
      <w:rPr>
        <w:rFonts w:ascii="Arial" w:hAnsi="Arial" w:hint="default"/>
      </w:rPr>
    </w:lvl>
    <w:lvl w:ilvl="5" w:tplc="6B7A908C" w:tentative="1">
      <w:start w:val="1"/>
      <w:numFmt w:val="bullet"/>
      <w:lvlText w:val="•"/>
      <w:lvlJc w:val="left"/>
      <w:pPr>
        <w:tabs>
          <w:tab w:val="num" w:pos="4320"/>
        </w:tabs>
        <w:ind w:left="4320" w:hanging="360"/>
      </w:pPr>
      <w:rPr>
        <w:rFonts w:ascii="Arial" w:hAnsi="Arial" w:hint="default"/>
      </w:rPr>
    </w:lvl>
    <w:lvl w:ilvl="6" w:tplc="B9EC3F36" w:tentative="1">
      <w:start w:val="1"/>
      <w:numFmt w:val="bullet"/>
      <w:lvlText w:val="•"/>
      <w:lvlJc w:val="left"/>
      <w:pPr>
        <w:tabs>
          <w:tab w:val="num" w:pos="5040"/>
        </w:tabs>
        <w:ind w:left="5040" w:hanging="360"/>
      </w:pPr>
      <w:rPr>
        <w:rFonts w:ascii="Arial" w:hAnsi="Arial" w:hint="default"/>
      </w:rPr>
    </w:lvl>
    <w:lvl w:ilvl="7" w:tplc="7AFC74C6" w:tentative="1">
      <w:start w:val="1"/>
      <w:numFmt w:val="bullet"/>
      <w:lvlText w:val="•"/>
      <w:lvlJc w:val="left"/>
      <w:pPr>
        <w:tabs>
          <w:tab w:val="num" w:pos="5760"/>
        </w:tabs>
        <w:ind w:left="5760" w:hanging="360"/>
      </w:pPr>
      <w:rPr>
        <w:rFonts w:ascii="Arial" w:hAnsi="Arial" w:hint="default"/>
      </w:rPr>
    </w:lvl>
    <w:lvl w:ilvl="8" w:tplc="6F9AFA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20FD6"/>
    <w:multiLevelType w:val="hybridMultilevel"/>
    <w:tmpl w:val="8BD84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0491B"/>
    <w:multiLevelType w:val="hybridMultilevel"/>
    <w:tmpl w:val="9072EF96"/>
    <w:lvl w:ilvl="0" w:tplc="0CE05A40">
      <w:start w:val="1"/>
      <w:numFmt w:val="decimal"/>
      <w:lvlText w:val="%1."/>
      <w:lvlJc w:val="left"/>
      <w:pPr>
        <w:ind w:left="720" w:hanging="360"/>
      </w:pPr>
      <w:rPr>
        <w:rFonts w:cs="Times New Roman"/>
        <w:color w:val="009BB7"/>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2E0F21D9"/>
    <w:multiLevelType w:val="hybridMultilevel"/>
    <w:tmpl w:val="8E082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454A84"/>
    <w:multiLevelType w:val="hybridMultilevel"/>
    <w:tmpl w:val="F2BCCA60"/>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06C16"/>
    <w:multiLevelType w:val="hybridMultilevel"/>
    <w:tmpl w:val="474A77DE"/>
    <w:lvl w:ilvl="0" w:tplc="16CCE5FA">
      <w:start w:val="1"/>
      <w:numFmt w:val="bullet"/>
      <w:lvlText w:val=""/>
      <w:lvlJc w:val="left"/>
      <w:pPr>
        <w:ind w:left="720" w:hanging="360"/>
      </w:pPr>
      <w:rPr>
        <w:rFonts w:ascii="Symbol" w:hAnsi="Symbol" w:hint="default"/>
        <w:color w:val="029BB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BE40E7"/>
    <w:multiLevelType w:val="hybridMultilevel"/>
    <w:tmpl w:val="630C221A"/>
    <w:lvl w:ilvl="0" w:tplc="8C0AF28A">
      <w:start w:val="1"/>
      <w:numFmt w:val="bullet"/>
      <w:lvlText w:val="-"/>
      <w:lvlJc w:val="left"/>
      <w:pPr>
        <w:ind w:left="720" w:hanging="360"/>
      </w:pPr>
      <w:rPr>
        <w:rFonts w:ascii="Open Sans" w:hAnsi="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A14890"/>
    <w:multiLevelType w:val="hybridMultilevel"/>
    <w:tmpl w:val="EEACC0F2"/>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0C5488"/>
    <w:multiLevelType w:val="hybridMultilevel"/>
    <w:tmpl w:val="4E440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1F2F15"/>
    <w:multiLevelType w:val="hybridMultilevel"/>
    <w:tmpl w:val="DBAA88A2"/>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508A9"/>
    <w:multiLevelType w:val="hybridMultilevel"/>
    <w:tmpl w:val="FB4EAB4E"/>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175F5E"/>
    <w:multiLevelType w:val="hybridMultilevel"/>
    <w:tmpl w:val="8326DDFE"/>
    <w:lvl w:ilvl="0" w:tplc="062ADD82">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143494"/>
    <w:multiLevelType w:val="hybridMultilevel"/>
    <w:tmpl w:val="2C284020"/>
    <w:lvl w:ilvl="0" w:tplc="59F46BD6">
      <w:start w:val="1"/>
      <w:numFmt w:val="bullet"/>
      <w:lvlText w:val=""/>
      <w:lvlJc w:val="left"/>
      <w:pPr>
        <w:ind w:left="360" w:hanging="360"/>
      </w:pPr>
      <w:rPr>
        <w:rFonts w:ascii="Symbol" w:hAnsi="Symbol" w:hint="default"/>
        <w:color w:val="009BB7"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D4D7853"/>
    <w:multiLevelType w:val="hybridMultilevel"/>
    <w:tmpl w:val="BFB89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637326"/>
    <w:multiLevelType w:val="hybridMultilevel"/>
    <w:tmpl w:val="040C001D"/>
    <w:lvl w:ilvl="0" w:tplc="4CBC26EA">
      <w:start w:val="1"/>
      <w:numFmt w:val="decimal"/>
      <w:lvlText w:val="%1)"/>
      <w:lvlJc w:val="left"/>
      <w:pPr>
        <w:ind w:left="360" w:hanging="360"/>
      </w:pPr>
      <w:rPr>
        <w:rFonts w:cs="Times New Roman"/>
      </w:rPr>
    </w:lvl>
    <w:lvl w:ilvl="1" w:tplc="4C04ADFC">
      <w:start w:val="1"/>
      <w:numFmt w:val="lowerLetter"/>
      <w:lvlText w:val="%2)"/>
      <w:lvlJc w:val="left"/>
      <w:pPr>
        <w:ind w:left="720" w:hanging="360"/>
      </w:pPr>
      <w:rPr>
        <w:rFonts w:cs="Times New Roman"/>
      </w:rPr>
    </w:lvl>
    <w:lvl w:ilvl="2" w:tplc="1B66A1A0">
      <w:start w:val="1"/>
      <w:numFmt w:val="lowerRoman"/>
      <w:lvlText w:val="%3)"/>
      <w:lvlJc w:val="left"/>
      <w:pPr>
        <w:ind w:left="1080" w:hanging="360"/>
      </w:pPr>
      <w:rPr>
        <w:rFonts w:cs="Times New Roman"/>
      </w:rPr>
    </w:lvl>
    <w:lvl w:ilvl="3" w:tplc="04D22AB6">
      <w:start w:val="1"/>
      <w:numFmt w:val="decimal"/>
      <w:lvlText w:val="(%4)"/>
      <w:lvlJc w:val="left"/>
      <w:pPr>
        <w:ind w:left="1440" w:hanging="360"/>
      </w:pPr>
      <w:rPr>
        <w:rFonts w:cs="Times New Roman"/>
      </w:rPr>
    </w:lvl>
    <w:lvl w:ilvl="4" w:tplc="CCE27140">
      <w:start w:val="1"/>
      <w:numFmt w:val="lowerLetter"/>
      <w:lvlText w:val="(%5)"/>
      <w:lvlJc w:val="left"/>
      <w:pPr>
        <w:ind w:left="1800" w:hanging="360"/>
      </w:pPr>
      <w:rPr>
        <w:rFonts w:cs="Times New Roman"/>
      </w:rPr>
    </w:lvl>
    <w:lvl w:ilvl="5" w:tplc="2106407C">
      <w:start w:val="1"/>
      <w:numFmt w:val="lowerRoman"/>
      <w:lvlText w:val="(%6)"/>
      <w:lvlJc w:val="left"/>
      <w:pPr>
        <w:ind w:left="2160" w:hanging="360"/>
      </w:pPr>
      <w:rPr>
        <w:rFonts w:cs="Times New Roman"/>
      </w:rPr>
    </w:lvl>
    <w:lvl w:ilvl="6" w:tplc="3B463E34">
      <w:start w:val="1"/>
      <w:numFmt w:val="decimal"/>
      <w:lvlText w:val="%7."/>
      <w:lvlJc w:val="left"/>
      <w:pPr>
        <w:ind w:left="2520" w:hanging="360"/>
      </w:pPr>
      <w:rPr>
        <w:rFonts w:cs="Times New Roman"/>
      </w:rPr>
    </w:lvl>
    <w:lvl w:ilvl="7" w:tplc="C8E6B7D4">
      <w:start w:val="1"/>
      <w:numFmt w:val="lowerLetter"/>
      <w:lvlText w:val="%8."/>
      <w:lvlJc w:val="left"/>
      <w:pPr>
        <w:ind w:left="2880" w:hanging="360"/>
      </w:pPr>
      <w:rPr>
        <w:rFonts w:cs="Times New Roman"/>
      </w:rPr>
    </w:lvl>
    <w:lvl w:ilvl="8" w:tplc="F54CFC1C">
      <w:start w:val="1"/>
      <w:numFmt w:val="lowerRoman"/>
      <w:lvlText w:val="%9."/>
      <w:lvlJc w:val="left"/>
      <w:pPr>
        <w:ind w:left="3240" w:hanging="360"/>
      </w:pPr>
      <w:rPr>
        <w:rFonts w:cs="Times New Roman"/>
      </w:rPr>
    </w:lvl>
  </w:abstractNum>
  <w:abstractNum w:abstractNumId="23" w15:restartNumberingAfterBreak="0">
    <w:nsid w:val="7D230A94"/>
    <w:multiLevelType w:val="hybridMultilevel"/>
    <w:tmpl w:val="CB760AA4"/>
    <w:lvl w:ilvl="0" w:tplc="954E55C2">
      <w:start w:val="1"/>
      <w:numFmt w:val="bullet"/>
      <w:pStyle w:val="Normal-tableau-puces"/>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AA34F6"/>
    <w:multiLevelType w:val="hybridMultilevel"/>
    <w:tmpl w:val="0748B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A96155"/>
    <w:multiLevelType w:val="hybridMultilevel"/>
    <w:tmpl w:val="94E22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EB234C"/>
    <w:multiLevelType w:val="hybridMultilevel"/>
    <w:tmpl w:val="A0AEA848"/>
    <w:lvl w:ilvl="0" w:tplc="80F4937E">
      <w:start w:val="1"/>
      <w:numFmt w:val="bullet"/>
      <w:lvlText w:val=""/>
      <w:lvlJc w:val="left"/>
      <w:pPr>
        <w:ind w:left="720" w:hanging="360"/>
      </w:pPr>
      <w:rPr>
        <w:rFonts w:ascii="Symbol" w:hAnsi="Symbol" w:hint="default"/>
        <w:color w:val="029BB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7376108">
    <w:abstractNumId w:val="9"/>
  </w:num>
  <w:num w:numId="2" w16cid:durableId="1364477268">
    <w:abstractNumId w:val="21"/>
  </w:num>
  <w:num w:numId="3" w16cid:durableId="965620471">
    <w:abstractNumId w:val="3"/>
  </w:num>
  <w:num w:numId="4" w16cid:durableId="846362629">
    <w:abstractNumId w:val="11"/>
  </w:num>
  <w:num w:numId="5" w16cid:durableId="291522267">
    <w:abstractNumId w:val="24"/>
  </w:num>
  <w:num w:numId="6" w16cid:durableId="1840997327">
    <w:abstractNumId w:val="25"/>
  </w:num>
  <w:num w:numId="7" w16cid:durableId="930577590">
    <w:abstractNumId w:val="18"/>
  </w:num>
  <w:num w:numId="8" w16cid:durableId="518273661">
    <w:abstractNumId w:val="12"/>
  </w:num>
  <w:num w:numId="9" w16cid:durableId="405030911">
    <w:abstractNumId w:val="15"/>
  </w:num>
  <w:num w:numId="10" w16cid:durableId="676200817">
    <w:abstractNumId w:val="5"/>
  </w:num>
  <w:num w:numId="11" w16cid:durableId="91904856">
    <w:abstractNumId w:val="6"/>
  </w:num>
  <w:num w:numId="12" w16cid:durableId="1179851107">
    <w:abstractNumId w:val="17"/>
  </w:num>
  <w:num w:numId="13" w16cid:durableId="2137335939">
    <w:abstractNumId w:val="1"/>
  </w:num>
  <w:num w:numId="14" w16cid:durableId="63377998">
    <w:abstractNumId w:val="0"/>
  </w:num>
  <w:num w:numId="15" w16cid:durableId="2075854531">
    <w:abstractNumId w:val="23"/>
  </w:num>
  <w:num w:numId="16" w16cid:durableId="641276440">
    <w:abstractNumId w:val="19"/>
  </w:num>
  <w:num w:numId="17" w16cid:durableId="1287855913">
    <w:abstractNumId w:val="10"/>
  </w:num>
  <w:num w:numId="18" w16cid:durableId="1891917670">
    <w:abstractNumId w:val="22"/>
  </w:num>
  <w:num w:numId="19" w16cid:durableId="767196484">
    <w:abstractNumId w:val="20"/>
  </w:num>
  <w:num w:numId="20" w16cid:durableId="1023944994">
    <w:abstractNumId w:val="23"/>
  </w:num>
  <w:num w:numId="21" w16cid:durableId="1254969498">
    <w:abstractNumId w:val="23"/>
  </w:num>
  <w:num w:numId="22" w16cid:durableId="2006124129">
    <w:abstractNumId w:val="23"/>
  </w:num>
  <w:num w:numId="23" w16cid:durableId="1384063448">
    <w:abstractNumId w:val="23"/>
  </w:num>
  <w:num w:numId="24" w16cid:durableId="1194802473">
    <w:abstractNumId w:val="23"/>
  </w:num>
  <w:num w:numId="25" w16cid:durableId="1507553164">
    <w:abstractNumId w:val="23"/>
  </w:num>
  <w:num w:numId="26" w16cid:durableId="1422069082">
    <w:abstractNumId w:val="23"/>
  </w:num>
  <w:num w:numId="27" w16cid:durableId="2044816990">
    <w:abstractNumId w:val="23"/>
  </w:num>
  <w:num w:numId="28" w16cid:durableId="1986662609">
    <w:abstractNumId w:val="23"/>
  </w:num>
  <w:num w:numId="29" w16cid:durableId="1474719306">
    <w:abstractNumId w:val="23"/>
  </w:num>
  <w:num w:numId="30" w16cid:durableId="271671232">
    <w:abstractNumId w:val="23"/>
  </w:num>
  <w:num w:numId="31" w16cid:durableId="1334575733">
    <w:abstractNumId w:val="4"/>
  </w:num>
  <w:num w:numId="32" w16cid:durableId="659499375">
    <w:abstractNumId w:val="23"/>
  </w:num>
  <w:num w:numId="33" w16cid:durableId="811485768">
    <w:abstractNumId w:val="23"/>
  </w:num>
  <w:num w:numId="34" w16cid:durableId="171377506">
    <w:abstractNumId w:val="2"/>
  </w:num>
  <w:num w:numId="35" w16cid:durableId="1905489684">
    <w:abstractNumId w:val="26"/>
  </w:num>
  <w:num w:numId="36" w16cid:durableId="474372313">
    <w:abstractNumId w:val="8"/>
  </w:num>
  <w:num w:numId="37" w16cid:durableId="270817937">
    <w:abstractNumId w:val="7"/>
  </w:num>
  <w:num w:numId="38" w16cid:durableId="10838948">
    <w:abstractNumId w:val="16"/>
  </w:num>
  <w:num w:numId="39" w16cid:durableId="288558313">
    <w:abstractNumId w:val="13"/>
  </w:num>
  <w:num w:numId="40" w16cid:durableId="1773474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E5"/>
    <w:rsid w:val="00002B56"/>
    <w:rsid w:val="00005FB1"/>
    <w:rsid w:val="00010327"/>
    <w:rsid w:val="00012D57"/>
    <w:rsid w:val="00013BC0"/>
    <w:rsid w:val="00016301"/>
    <w:rsid w:val="00016397"/>
    <w:rsid w:val="000246C0"/>
    <w:rsid w:val="000523BE"/>
    <w:rsid w:val="00052576"/>
    <w:rsid w:val="00057A15"/>
    <w:rsid w:val="000618EE"/>
    <w:rsid w:val="00076D16"/>
    <w:rsid w:val="00084BC9"/>
    <w:rsid w:val="00086AF5"/>
    <w:rsid w:val="00090E93"/>
    <w:rsid w:val="000C3C91"/>
    <w:rsid w:val="000C58F8"/>
    <w:rsid w:val="000D3943"/>
    <w:rsid w:val="000F39C5"/>
    <w:rsid w:val="00100BC0"/>
    <w:rsid w:val="0010556A"/>
    <w:rsid w:val="00106359"/>
    <w:rsid w:val="00116C11"/>
    <w:rsid w:val="00121AA3"/>
    <w:rsid w:val="00122257"/>
    <w:rsid w:val="00122E9D"/>
    <w:rsid w:val="0012517C"/>
    <w:rsid w:val="0014308C"/>
    <w:rsid w:val="00150138"/>
    <w:rsid w:val="001516D7"/>
    <w:rsid w:val="00154B57"/>
    <w:rsid w:val="001603C2"/>
    <w:rsid w:val="0016206D"/>
    <w:rsid w:val="00165B0C"/>
    <w:rsid w:val="001739D7"/>
    <w:rsid w:val="0017746E"/>
    <w:rsid w:val="0018101C"/>
    <w:rsid w:val="00193DE9"/>
    <w:rsid w:val="001B0818"/>
    <w:rsid w:val="001B5A74"/>
    <w:rsid w:val="001C2EE5"/>
    <w:rsid w:val="001C3D0C"/>
    <w:rsid w:val="001C3EC5"/>
    <w:rsid w:val="001C718B"/>
    <w:rsid w:val="001D39EF"/>
    <w:rsid w:val="001D4605"/>
    <w:rsid w:val="001D74FB"/>
    <w:rsid w:val="001E16B3"/>
    <w:rsid w:val="001E36D9"/>
    <w:rsid w:val="001E4770"/>
    <w:rsid w:val="001F2B6D"/>
    <w:rsid w:val="0020237D"/>
    <w:rsid w:val="00202C9D"/>
    <w:rsid w:val="00214619"/>
    <w:rsid w:val="00216ED0"/>
    <w:rsid w:val="00222193"/>
    <w:rsid w:val="00224D6C"/>
    <w:rsid w:val="002353A6"/>
    <w:rsid w:val="0024287C"/>
    <w:rsid w:val="00246F3C"/>
    <w:rsid w:val="00253242"/>
    <w:rsid w:val="00257EBC"/>
    <w:rsid w:val="00260CAA"/>
    <w:rsid w:val="00262FF2"/>
    <w:rsid w:val="0027047D"/>
    <w:rsid w:val="0027340B"/>
    <w:rsid w:val="0028273E"/>
    <w:rsid w:val="00291420"/>
    <w:rsid w:val="00297EFA"/>
    <w:rsid w:val="002A15C8"/>
    <w:rsid w:val="002B166E"/>
    <w:rsid w:val="002B3E24"/>
    <w:rsid w:val="002D3AD9"/>
    <w:rsid w:val="002D687E"/>
    <w:rsid w:val="002E1B04"/>
    <w:rsid w:val="002E2DFC"/>
    <w:rsid w:val="0030418C"/>
    <w:rsid w:val="00305C8F"/>
    <w:rsid w:val="003118D4"/>
    <w:rsid w:val="00313004"/>
    <w:rsid w:val="00321F83"/>
    <w:rsid w:val="00324DCF"/>
    <w:rsid w:val="003302EA"/>
    <w:rsid w:val="00336E0C"/>
    <w:rsid w:val="00366498"/>
    <w:rsid w:val="003904C0"/>
    <w:rsid w:val="003A132D"/>
    <w:rsid w:val="003A21D6"/>
    <w:rsid w:val="003B55C6"/>
    <w:rsid w:val="003B7EB6"/>
    <w:rsid w:val="003C60E5"/>
    <w:rsid w:val="003D0E6A"/>
    <w:rsid w:val="003D0ED0"/>
    <w:rsid w:val="003F611F"/>
    <w:rsid w:val="003F70BF"/>
    <w:rsid w:val="00405209"/>
    <w:rsid w:val="004053CF"/>
    <w:rsid w:val="00406F83"/>
    <w:rsid w:val="00421E89"/>
    <w:rsid w:val="0043061A"/>
    <w:rsid w:val="0043506A"/>
    <w:rsid w:val="00441728"/>
    <w:rsid w:val="00444FB4"/>
    <w:rsid w:val="00452453"/>
    <w:rsid w:val="00460BFA"/>
    <w:rsid w:val="004721F0"/>
    <w:rsid w:val="0047351F"/>
    <w:rsid w:val="004764A3"/>
    <w:rsid w:val="00481C41"/>
    <w:rsid w:val="004861DF"/>
    <w:rsid w:val="00490115"/>
    <w:rsid w:val="0049223A"/>
    <w:rsid w:val="00496AE9"/>
    <w:rsid w:val="004B4765"/>
    <w:rsid w:val="004B7B1F"/>
    <w:rsid w:val="004C00BE"/>
    <w:rsid w:val="004C4515"/>
    <w:rsid w:val="004F0A33"/>
    <w:rsid w:val="00501208"/>
    <w:rsid w:val="00511805"/>
    <w:rsid w:val="005223D2"/>
    <w:rsid w:val="00523DB4"/>
    <w:rsid w:val="005270C2"/>
    <w:rsid w:val="0055087B"/>
    <w:rsid w:val="005637D2"/>
    <w:rsid w:val="005640B7"/>
    <w:rsid w:val="00564CA4"/>
    <w:rsid w:val="0056714C"/>
    <w:rsid w:val="005671FB"/>
    <w:rsid w:val="00567E6B"/>
    <w:rsid w:val="0058239D"/>
    <w:rsid w:val="00596201"/>
    <w:rsid w:val="005B296C"/>
    <w:rsid w:val="005B2ECA"/>
    <w:rsid w:val="005D63C9"/>
    <w:rsid w:val="005D65B0"/>
    <w:rsid w:val="005D7D36"/>
    <w:rsid w:val="005D7E8B"/>
    <w:rsid w:val="006028C8"/>
    <w:rsid w:val="0060769D"/>
    <w:rsid w:val="00625919"/>
    <w:rsid w:val="00634EAB"/>
    <w:rsid w:val="006359BC"/>
    <w:rsid w:val="00636B38"/>
    <w:rsid w:val="0064068E"/>
    <w:rsid w:val="00646E85"/>
    <w:rsid w:val="00657E27"/>
    <w:rsid w:val="00664B67"/>
    <w:rsid w:val="006755FA"/>
    <w:rsid w:val="0068156C"/>
    <w:rsid w:val="006A5E06"/>
    <w:rsid w:val="006C1A83"/>
    <w:rsid w:val="006D1DFD"/>
    <w:rsid w:val="006D7275"/>
    <w:rsid w:val="006E024D"/>
    <w:rsid w:val="006E2AA1"/>
    <w:rsid w:val="006E3831"/>
    <w:rsid w:val="00716B9C"/>
    <w:rsid w:val="00724DE5"/>
    <w:rsid w:val="00732C2A"/>
    <w:rsid w:val="00734D19"/>
    <w:rsid w:val="00741CDC"/>
    <w:rsid w:val="00746553"/>
    <w:rsid w:val="00747A14"/>
    <w:rsid w:val="007546BF"/>
    <w:rsid w:val="00761B8B"/>
    <w:rsid w:val="007676F8"/>
    <w:rsid w:val="00780AF9"/>
    <w:rsid w:val="00780C35"/>
    <w:rsid w:val="00794BFF"/>
    <w:rsid w:val="007A58F8"/>
    <w:rsid w:val="007B529D"/>
    <w:rsid w:val="007C76CE"/>
    <w:rsid w:val="007D2C34"/>
    <w:rsid w:val="007D75D1"/>
    <w:rsid w:val="007E26C7"/>
    <w:rsid w:val="007E415D"/>
    <w:rsid w:val="007E6A4F"/>
    <w:rsid w:val="0080226D"/>
    <w:rsid w:val="00803533"/>
    <w:rsid w:val="008059E1"/>
    <w:rsid w:val="00806DED"/>
    <w:rsid w:val="00811405"/>
    <w:rsid w:val="008145CE"/>
    <w:rsid w:val="00814C36"/>
    <w:rsid w:val="00815F3D"/>
    <w:rsid w:val="008232DE"/>
    <w:rsid w:val="0084551F"/>
    <w:rsid w:val="008529F0"/>
    <w:rsid w:val="00862717"/>
    <w:rsid w:val="00862914"/>
    <w:rsid w:val="00870100"/>
    <w:rsid w:val="0088063A"/>
    <w:rsid w:val="008852D5"/>
    <w:rsid w:val="008A011A"/>
    <w:rsid w:val="008A3C75"/>
    <w:rsid w:val="008A6176"/>
    <w:rsid w:val="008B410F"/>
    <w:rsid w:val="008B7495"/>
    <w:rsid w:val="008C28EB"/>
    <w:rsid w:val="008E09C8"/>
    <w:rsid w:val="008E18F5"/>
    <w:rsid w:val="00901AD5"/>
    <w:rsid w:val="00911CEB"/>
    <w:rsid w:val="00917E1B"/>
    <w:rsid w:val="00926B93"/>
    <w:rsid w:val="009277A6"/>
    <w:rsid w:val="00934869"/>
    <w:rsid w:val="0094176C"/>
    <w:rsid w:val="00946293"/>
    <w:rsid w:val="009653A1"/>
    <w:rsid w:val="00972F0A"/>
    <w:rsid w:val="00984374"/>
    <w:rsid w:val="009A07D9"/>
    <w:rsid w:val="009A3B9F"/>
    <w:rsid w:val="009A50FB"/>
    <w:rsid w:val="009A751F"/>
    <w:rsid w:val="009B7B88"/>
    <w:rsid w:val="009C1139"/>
    <w:rsid w:val="009D1383"/>
    <w:rsid w:val="009D25BD"/>
    <w:rsid w:val="009D5CFC"/>
    <w:rsid w:val="009E5246"/>
    <w:rsid w:val="00A12DDE"/>
    <w:rsid w:val="00A1383D"/>
    <w:rsid w:val="00A13E50"/>
    <w:rsid w:val="00A26D0C"/>
    <w:rsid w:val="00A3540C"/>
    <w:rsid w:val="00A40B41"/>
    <w:rsid w:val="00A5076E"/>
    <w:rsid w:val="00A57233"/>
    <w:rsid w:val="00A7335E"/>
    <w:rsid w:val="00A745D2"/>
    <w:rsid w:val="00A804FA"/>
    <w:rsid w:val="00A8180D"/>
    <w:rsid w:val="00A82410"/>
    <w:rsid w:val="00A86836"/>
    <w:rsid w:val="00A8770E"/>
    <w:rsid w:val="00A944DA"/>
    <w:rsid w:val="00AA0F46"/>
    <w:rsid w:val="00AA1FF0"/>
    <w:rsid w:val="00AA2C5B"/>
    <w:rsid w:val="00AB025C"/>
    <w:rsid w:val="00AC40D9"/>
    <w:rsid w:val="00AD3D75"/>
    <w:rsid w:val="00AE13C4"/>
    <w:rsid w:val="00AE236B"/>
    <w:rsid w:val="00B05668"/>
    <w:rsid w:val="00B1323A"/>
    <w:rsid w:val="00B13A2C"/>
    <w:rsid w:val="00B14058"/>
    <w:rsid w:val="00B16BC9"/>
    <w:rsid w:val="00B37635"/>
    <w:rsid w:val="00B43851"/>
    <w:rsid w:val="00B54495"/>
    <w:rsid w:val="00B81551"/>
    <w:rsid w:val="00B94004"/>
    <w:rsid w:val="00B970B6"/>
    <w:rsid w:val="00BB112C"/>
    <w:rsid w:val="00BC5ADD"/>
    <w:rsid w:val="00BD0866"/>
    <w:rsid w:val="00BD2CF7"/>
    <w:rsid w:val="00BD364F"/>
    <w:rsid w:val="00BE12EA"/>
    <w:rsid w:val="00C029D6"/>
    <w:rsid w:val="00C0525D"/>
    <w:rsid w:val="00C17551"/>
    <w:rsid w:val="00C17987"/>
    <w:rsid w:val="00C22532"/>
    <w:rsid w:val="00C364E5"/>
    <w:rsid w:val="00C523B7"/>
    <w:rsid w:val="00C77A3B"/>
    <w:rsid w:val="00C8795D"/>
    <w:rsid w:val="00C96F40"/>
    <w:rsid w:val="00CA227C"/>
    <w:rsid w:val="00CB0C61"/>
    <w:rsid w:val="00CB3F72"/>
    <w:rsid w:val="00CB6247"/>
    <w:rsid w:val="00CC31E4"/>
    <w:rsid w:val="00CC5268"/>
    <w:rsid w:val="00CD63F6"/>
    <w:rsid w:val="00CE0ACF"/>
    <w:rsid w:val="00CE7984"/>
    <w:rsid w:val="00CF10D3"/>
    <w:rsid w:val="00CF10F0"/>
    <w:rsid w:val="00CF1212"/>
    <w:rsid w:val="00CF1346"/>
    <w:rsid w:val="00CF5095"/>
    <w:rsid w:val="00D004EF"/>
    <w:rsid w:val="00D052D8"/>
    <w:rsid w:val="00D12363"/>
    <w:rsid w:val="00D12B98"/>
    <w:rsid w:val="00D154D6"/>
    <w:rsid w:val="00D32C95"/>
    <w:rsid w:val="00D7197B"/>
    <w:rsid w:val="00D74911"/>
    <w:rsid w:val="00D82C79"/>
    <w:rsid w:val="00D90D65"/>
    <w:rsid w:val="00D910DC"/>
    <w:rsid w:val="00D91DD4"/>
    <w:rsid w:val="00D930B1"/>
    <w:rsid w:val="00D96A54"/>
    <w:rsid w:val="00DA1F0E"/>
    <w:rsid w:val="00DB10D1"/>
    <w:rsid w:val="00DB553F"/>
    <w:rsid w:val="00DB5861"/>
    <w:rsid w:val="00DD1850"/>
    <w:rsid w:val="00DD21B9"/>
    <w:rsid w:val="00DD2A29"/>
    <w:rsid w:val="00DF144E"/>
    <w:rsid w:val="00DF4B96"/>
    <w:rsid w:val="00E014E1"/>
    <w:rsid w:val="00E0175D"/>
    <w:rsid w:val="00E07692"/>
    <w:rsid w:val="00E10CD6"/>
    <w:rsid w:val="00E14E94"/>
    <w:rsid w:val="00E25C31"/>
    <w:rsid w:val="00E35593"/>
    <w:rsid w:val="00E4230C"/>
    <w:rsid w:val="00E50455"/>
    <w:rsid w:val="00E54E34"/>
    <w:rsid w:val="00E62334"/>
    <w:rsid w:val="00E71698"/>
    <w:rsid w:val="00E74AC9"/>
    <w:rsid w:val="00E83750"/>
    <w:rsid w:val="00E9383E"/>
    <w:rsid w:val="00EA5187"/>
    <w:rsid w:val="00EC4275"/>
    <w:rsid w:val="00EC5828"/>
    <w:rsid w:val="00ED26A0"/>
    <w:rsid w:val="00ED7055"/>
    <w:rsid w:val="00ED72CB"/>
    <w:rsid w:val="00ED7568"/>
    <w:rsid w:val="00EE329B"/>
    <w:rsid w:val="00EE4E5D"/>
    <w:rsid w:val="00EE6240"/>
    <w:rsid w:val="00EE696A"/>
    <w:rsid w:val="00EF2857"/>
    <w:rsid w:val="00EF4993"/>
    <w:rsid w:val="00EF7AA7"/>
    <w:rsid w:val="00F00177"/>
    <w:rsid w:val="00F10ECC"/>
    <w:rsid w:val="00F15EDE"/>
    <w:rsid w:val="00F16648"/>
    <w:rsid w:val="00F45EE4"/>
    <w:rsid w:val="00F53789"/>
    <w:rsid w:val="00F560E9"/>
    <w:rsid w:val="00F60A0D"/>
    <w:rsid w:val="00F60F0A"/>
    <w:rsid w:val="00F611D1"/>
    <w:rsid w:val="00F632AE"/>
    <w:rsid w:val="00F675B9"/>
    <w:rsid w:val="00F7243C"/>
    <w:rsid w:val="00F73807"/>
    <w:rsid w:val="00F75CD5"/>
    <w:rsid w:val="00F77902"/>
    <w:rsid w:val="00F77CFA"/>
    <w:rsid w:val="00F827F9"/>
    <w:rsid w:val="00F85112"/>
    <w:rsid w:val="00F867AE"/>
    <w:rsid w:val="00F87A3E"/>
    <w:rsid w:val="00F9239B"/>
    <w:rsid w:val="00F97233"/>
    <w:rsid w:val="00FA521C"/>
    <w:rsid w:val="00FA65AF"/>
    <w:rsid w:val="00FB6D5B"/>
    <w:rsid w:val="00FC37DE"/>
    <w:rsid w:val="00FD121D"/>
    <w:rsid w:val="00FD1234"/>
    <w:rsid w:val="00FD532B"/>
    <w:rsid w:val="00FD6D06"/>
    <w:rsid w:val="00FF6406"/>
    <w:rsid w:val="00FF7741"/>
    <w:rsid w:val="00FF7D93"/>
    <w:rsid w:val="036BEEAF"/>
    <w:rsid w:val="06E0B394"/>
    <w:rsid w:val="0A79ACAC"/>
    <w:rsid w:val="0B2A81C1"/>
    <w:rsid w:val="0D52AE55"/>
    <w:rsid w:val="1956C2C0"/>
    <w:rsid w:val="1D01D373"/>
    <w:rsid w:val="28032D20"/>
    <w:rsid w:val="2DFEDF14"/>
    <w:rsid w:val="2E8A935A"/>
    <w:rsid w:val="361692F5"/>
    <w:rsid w:val="394B2AEF"/>
    <w:rsid w:val="49A70FF1"/>
    <w:rsid w:val="53101E85"/>
    <w:rsid w:val="69182359"/>
    <w:rsid w:val="79CBF1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063C97E"/>
  <w14:defaultImageDpi w14:val="96"/>
  <w15:docId w15:val="{1BA662A0-4592-4ABF-92F0-FAFFF1CD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31"/>
    <w:pPr>
      <w:autoSpaceDE w:val="0"/>
      <w:autoSpaceDN w:val="0"/>
      <w:adjustRightInd w:val="0"/>
      <w:spacing w:after="0" w:line="288" w:lineRule="auto"/>
      <w:textAlignment w:val="center"/>
    </w:pPr>
    <w:rPr>
      <w:rFonts w:ascii="Arial" w:hAnsi="Arial" w:cs="Arial"/>
      <w:color w:val="000000"/>
      <w:sz w:val="20"/>
      <w:szCs w:val="20"/>
    </w:rPr>
  </w:style>
  <w:style w:type="paragraph" w:styleId="Titre1">
    <w:name w:val="heading 1"/>
    <w:basedOn w:val="Normal"/>
    <w:next w:val="Normal"/>
    <w:link w:val="Titre1Car"/>
    <w:uiPriority w:val="9"/>
    <w:qFormat/>
    <w:rsid w:val="00496AE9"/>
    <w:pPr>
      <w:keepNext/>
      <w:keepLines/>
      <w:spacing w:before="360" w:after="100"/>
      <w:outlineLvl w:val="0"/>
    </w:pPr>
    <w:rPr>
      <w:rFonts w:asciiTheme="majorHAnsi" w:eastAsiaTheme="majorEastAsia" w:hAnsiTheme="majorHAnsi" w:cs="Times New Roman"/>
      <w:b/>
      <w:bCs/>
      <w:color w:val="009BB7"/>
      <w:sz w:val="36"/>
      <w:szCs w:val="36"/>
    </w:rPr>
  </w:style>
  <w:style w:type="paragraph" w:styleId="Titre2">
    <w:name w:val="heading 2"/>
    <w:basedOn w:val="Normal"/>
    <w:next w:val="Normal"/>
    <w:link w:val="Titre2Car"/>
    <w:uiPriority w:val="9"/>
    <w:unhideWhenUsed/>
    <w:qFormat/>
    <w:rsid w:val="00496AE9"/>
    <w:pPr>
      <w:keepNext/>
      <w:keepLines/>
      <w:spacing w:before="320" w:after="100"/>
      <w:outlineLvl w:val="1"/>
    </w:pPr>
    <w:rPr>
      <w:rFonts w:asciiTheme="majorHAnsi" w:eastAsiaTheme="majorEastAsia" w:hAnsiTheme="majorHAnsi" w:cs="Times New Roman"/>
      <w:b/>
      <w:bCs/>
      <w:color w:val="6F6D6E"/>
      <w:sz w:val="32"/>
      <w:szCs w:val="32"/>
    </w:rPr>
  </w:style>
  <w:style w:type="paragraph" w:styleId="Titre3">
    <w:name w:val="heading 3"/>
    <w:basedOn w:val="Normal"/>
    <w:next w:val="Normal"/>
    <w:link w:val="Titre3Car"/>
    <w:uiPriority w:val="9"/>
    <w:unhideWhenUsed/>
    <w:qFormat/>
    <w:rsid w:val="00496AE9"/>
    <w:pPr>
      <w:keepNext/>
      <w:keepLines/>
      <w:spacing w:before="280" w:after="100"/>
      <w:outlineLvl w:val="2"/>
    </w:pPr>
    <w:rPr>
      <w:rFonts w:asciiTheme="majorHAnsi" w:eastAsiaTheme="majorEastAsia" w:hAnsiTheme="majorHAnsi" w:cs="Times New Roman"/>
      <w:b/>
      <w:bCs/>
      <w:color w:val="A4A09F"/>
      <w:sz w:val="28"/>
      <w:szCs w:val="28"/>
    </w:rPr>
  </w:style>
  <w:style w:type="paragraph" w:styleId="Titre4">
    <w:name w:val="heading 4"/>
    <w:basedOn w:val="Normal"/>
    <w:next w:val="Normal"/>
    <w:link w:val="Titre4Car"/>
    <w:uiPriority w:val="9"/>
    <w:unhideWhenUsed/>
    <w:qFormat/>
    <w:rsid w:val="00496AE9"/>
    <w:pPr>
      <w:keepNext/>
      <w:keepLines/>
      <w:spacing w:before="240" w:after="100"/>
      <w:outlineLvl w:val="3"/>
    </w:pPr>
    <w:rPr>
      <w:rFonts w:asciiTheme="majorHAnsi" w:eastAsiaTheme="majorEastAsia" w:hAnsiTheme="majorHAnsi" w:cs="Times New Roman"/>
      <w:b/>
      <w:bCs/>
      <w:iCs/>
      <w:color w:val="009BB7" w:themeColor="accent1"/>
      <w:sz w:val="24"/>
      <w:szCs w:val="24"/>
    </w:rPr>
  </w:style>
  <w:style w:type="paragraph" w:styleId="Titre5">
    <w:name w:val="heading 5"/>
    <w:basedOn w:val="Normal"/>
    <w:next w:val="Normal"/>
    <w:link w:val="Titre5Car"/>
    <w:uiPriority w:val="9"/>
    <w:unhideWhenUsed/>
    <w:qFormat/>
    <w:rsid w:val="00496AE9"/>
    <w:pPr>
      <w:keepNext/>
      <w:keepLines/>
      <w:spacing w:before="200" w:after="100"/>
      <w:outlineLvl w:val="4"/>
    </w:pPr>
    <w:rPr>
      <w:rFonts w:asciiTheme="majorHAnsi" w:eastAsiaTheme="majorEastAsia" w:hAnsiTheme="majorHAnsi" w:cs="Times New Roman"/>
      <w:color w:val="6F6D6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96AE9"/>
    <w:rPr>
      <w:rFonts w:asciiTheme="majorHAnsi" w:eastAsiaTheme="majorEastAsia" w:hAnsiTheme="majorHAnsi" w:cs="Times New Roman"/>
      <w:b/>
      <w:bCs/>
      <w:color w:val="009BB7"/>
      <w:sz w:val="36"/>
      <w:szCs w:val="36"/>
    </w:rPr>
  </w:style>
  <w:style w:type="character" w:customStyle="1" w:styleId="Titre2Car">
    <w:name w:val="Titre 2 Car"/>
    <w:basedOn w:val="Policepardfaut"/>
    <w:link w:val="Titre2"/>
    <w:uiPriority w:val="9"/>
    <w:locked/>
    <w:rsid w:val="00496AE9"/>
    <w:rPr>
      <w:rFonts w:asciiTheme="majorHAnsi" w:eastAsiaTheme="majorEastAsia" w:hAnsiTheme="majorHAnsi" w:cs="Times New Roman"/>
      <w:b/>
      <w:bCs/>
      <w:color w:val="6F6D6E"/>
      <w:sz w:val="32"/>
      <w:szCs w:val="32"/>
    </w:rPr>
  </w:style>
  <w:style w:type="character" w:customStyle="1" w:styleId="Titre3Car">
    <w:name w:val="Titre 3 Car"/>
    <w:basedOn w:val="Policepardfaut"/>
    <w:link w:val="Titre3"/>
    <w:uiPriority w:val="9"/>
    <w:locked/>
    <w:rsid w:val="00496AE9"/>
    <w:rPr>
      <w:rFonts w:asciiTheme="majorHAnsi" w:eastAsiaTheme="majorEastAsia" w:hAnsiTheme="majorHAnsi" w:cs="Times New Roman"/>
      <w:b/>
      <w:bCs/>
      <w:color w:val="A4A09F"/>
      <w:sz w:val="28"/>
      <w:szCs w:val="28"/>
    </w:rPr>
  </w:style>
  <w:style w:type="character" w:customStyle="1" w:styleId="Titre4Car">
    <w:name w:val="Titre 4 Car"/>
    <w:basedOn w:val="Policepardfaut"/>
    <w:link w:val="Titre4"/>
    <w:uiPriority w:val="9"/>
    <w:locked/>
    <w:rsid w:val="00496AE9"/>
    <w:rPr>
      <w:rFonts w:asciiTheme="majorHAnsi" w:eastAsiaTheme="majorEastAsia" w:hAnsiTheme="majorHAnsi" w:cs="Times New Roman"/>
      <w:b/>
      <w:bCs/>
      <w:iCs/>
      <w:color w:val="009BB7" w:themeColor="accent1"/>
      <w:sz w:val="24"/>
      <w:szCs w:val="24"/>
    </w:rPr>
  </w:style>
  <w:style w:type="character" w:customStyle="1" w:styleId="Titre5Car">
    <w:name w:val="Titre 5 Car"/>
    <w:basedOn w:val="Policepardfaut"/>
    <w:link w:val="Titre5"/>
    <w:uiPriority w:val="9"/>
    <w:locked/>
    <w:rsid w:val="00496AE9"/>
    <w:rPr>
      <w:rFonts w:asciiTheme="majorHAnsi" w:eastAsiaTheme="majorEastAsia" w:hAnsiTheme="majorHAnsi" w:cs="Times New Roman"/>
      <w:color w:val="6F6D6E"/>
      <w:sz w:val="20"/>
    </w:rPr>
  </w:style>
  <w:style w:type="paragraph" w:styleId="Textedebulles">
    <w:name w:val="Balloon Text"/>
    <w:basedOn w:val="Normal"/>
    <w:link w:val="TextedebullesCar"/>
    <w:uiPriority w:val="99"/>
    <w:semiHidden/>
    <w:unhideWhenUsed/>
    <w:rsid w:val="009A3B9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3B9F"/>
    <w:rPr>
      <w:rFonts w:ascii="Tahoma" w:hAnsi="Tahoma" w:cs="Tahoma"/>
      <w:sz w:val="16"/>
      <w:szCs w:val="16"/>
    </w:rPr>
  </w:style>
  <w:style w:type="paragraph" w:styleId="En-tte">
    <w:name w:val="header"/>
    <w:basedOn w:val="Normal"/>
    <w:link w:val="En-tteCar"/>
    <w:uiPriority w:val="99"/>
    <w:unhideWhenUsed/>
    <w:rsid w:val="009A3B9F"/>
    <w:pPr>
      <w:tabs>
        <w:tab w:val="center" w:pos="4536"/>
        <w:tab w:val="right" w:pos="9072"/>
      </w:tabs>
    </w:pPr>
  </w:style>
  <w:style w:type="character" w:customStyle="1" w:styleId="En-tteCar">
    <w:name w:val="En-tête Car"/>
    <w:basedOn w:val="Policepardfaut"/>
    <w:link w:val="En-tte"/>
    <w:uiPriority w:val="99"/>
    <w:locked/>
    <w:rsid w:val="009A3B9F"/>
    <w:rPr>
      <w:rFonts w:cs="Times New Roman"/>
    </w:rPr>
  </w:style>
  <w:style w:type="paragraph" w:styleId="Pieddepage">
    <w:name w:val="footer"/>
    <w:basedOn w:val="Normal"/>
    <w:link w:val="PieddepageCar"/>
    <w:uiPriority w:val="99"/>
    <w:unhideWhenUsed/>
    <w:rsid w:val="009A3B9F"/>
    <w:pPr>
      <w:tabs>
        <w:tab w:val="center" w:pos="4536"/>
        <w:tab w:val="right" w:pos="9072"/>
      </w:tabs>
    </w:pPr>
  </w:style>
  <w:style w:type="character" w:customStyle="1" w:styleId="PieddepageCar">
    <w:name w:val="Pied de page Car"/>
    <w:basedOn w:val="Policepardfaut"/>
    <w:link w:val="Pieddepage"/>
    <w:uiPriority w:val="99"/>
    <w:locked/>
    <w:rsid w:val="009A3B9F"/>
    <w:rPr>
      <w:rFonts w:cs="Times New Roman"/>
    </w:rPr>
  </w:style>
  <w:style w:type="table" w:styleId="Grilledutableau">
    <w:name w:val="Table Grid"/>
    <w:basedOn w:val="TableauNormal"/>
    <w:uiPriority w:val="59"/>
    <w:rsid w:val="001F2B6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1F2B6D"/>
    <w:rPr>
      <w:sz w:val="24"/>
      <w:szCs w:val="24"/>
    </w:rPr>
  </w:style>
  <w:style w:type="paragraph" w:styleId="Paragraphedeliste">
    <w:name w:val="List Paragraph"/>
    <w:basedOn w:val="Normal"/>
    <w:uiPriority w:val="34"/>
    <w:qFormat/>
    <w:rsid w:val="00A804FA"/>
    <w:pPr>
      <w:ind w:left="720"/>
      <w:contextualSpacing/>
    </w:pPr>
  </w:style>
  <w:style w:type="paragraph" w:styleId="Titre">
    <w:name w:val="Title"/>
    <w:basedOn w:val="Normal"/>
    <w:next w:val="Normal"/>
    <w:link w:val="TitreCar"/>
    <w:uiPriority w:val="10"/>
    <w:qFormat/>
    <w:rsid w:val="00E25C31"/>
    <w:pPr>
      <w:suppressAutoHyphens/>
      <w:spacing w:before="360" w:after="360"/>
      <w:jc w:val="center"/>
    </w:pPr>
    <w:rPr>
      <w:b/>
      <w:bCs/>
      <w:color w:val="029BB7"/>
      <w:sz w:val="40"/>
      <w:szCs w:val="40"/>
    </w:rPr>
  </w:style>
  <w:style w:type="character" w:customStyle="1" w:styleId="TitreCar">
    <w:name w:val="Titre Car"/>
    <w:basedOn w:val="Policepardfaut"/>
    <w:link w:val="Titre"/>
    <w:uiPriority w:val="10"/>
    <w:locked/>
    <w:rsid w:val="00E25C31"/>
    <w:rPr>
      <w:rFonts w:ascii="Arial" w:hAnsi="Arial" w:cs="Arial"/>
      <w:b/>
      <w:bCs/>
      <w:color w:val="029BB7"/>
      <w:sz w:val="40"/>
      <w:szCs w:val="40"/>
    </w:rPr>
  </w:style>
  <w:style w:type="paragraph" w:customStyle="1" w:styleId="Normal-tableau">
    <w:name w:val="Normal - tableau"/>
    <w:basedOn w:val="Normal"/>
    <w:link w:val="Normal-tableauCar"/>
    <w:qFormat/>
    <w:rsid w:val="00E25C31"/>
  </w:style>
  <w:style w:type="paragraph" w:customStyle="1" w:styleId="Normal-tableau-puces">
    <w:name w:val="Normal - tableau - puces"/>
    <w:basedOn w:val="Normal-tableau"/>
    <w:link w:val="Normal-tableau-pucesCar"/>
    <w:qFormat/>
    <w:rsid w:val="00F73807"/>
    <w:pPr>
      <w:numPr>
        <w:numId w:val="15"/>
      </w:numPr>
    </w:pPr>
  </w:style>
  <w:style w:type="character" w:customStyle="1" w:styleId="Normal-tableauCar">
    <w:name w:val="Normal - tableau Car"/>
    <w:basedOn w:val="Policepardfaut"/>
    <w:link w:val="Normal-tableau"/>
    <w:locked/>
    <w:rsid w:val="00E25C31"/>
    <w:rPr>
      <w:rFonts w:ascii="Arial" w:hAnsi="Arial" w:cs="Arial"/>
      <w:color w:val="000000"/>
      <w:sz w:val="20"/>
      <w:szCs w:val="20"/>
    </w:rPr>
  </w:style>
  <w:style w:type="paragraph" w:customStyle="1" w:styleId="Titre1-tableau">
    <w:name w:val="Titre 1 - tableau"/>
    <w:basedOn w:val="Titre1"/>
    <w:link w:val="Titre1-tableauCar"/>
    <w:qFormat/>
    <w:rsid w:val="00262FF2"/>
    <w:pPr>
      <w:spacing w:before="0" w:after="0"/>
      <w:jc w:val="center"/>
      <w:outlineLvl w:val="9"/>
    </w:pPr>
    <w:rPr>
      <w:bCs w:val="0"/>
      <w:color w:val="FFFFFF"/>
      <w:sz w:val="20"/>
      <w:szCs w:val="20"/>
    </w:rPr>
  </w:style>
  <w:style w:type="character" w:customStyle="1" w:styleId="Normal-tableau-pucesCar">
    <w:name w:val="Normal - tableau - puces Car"/>
    <w:basedOn w:val="Normal-tableauCar"/>
    <w:link w:val="Normal-tableau-puces"/>
    <w:locked/>
    <w:rsid w:val="00F73807"/>
    <w:rPr>
      <w:rFonts w:ascii="Arial" w:hAnsi="Arial" w:cs="Arial"/>
      <w:color w:val="000000"/>
      <w:sz w:val="20"/>
      <w:szCs w:val="20"/>
    </w:rPr>
  </w:style>
  <w:style w:type="paragraph" w:customStyle="1" w:styleId="Titre2-tableau">
    <w:name w:val="Titre 2 - tableau"/>
    <w:basedOn w:val="Normal"/>
    <w:link w:val="Titre2-tableauCar"/>
    <w:qFormat/>
    <w:rsid w:val="00214619"/>
    <w:rPr>
      <w:b/>
      <w:bCs/>
      <w:color w:val="029BB7"/>
    </w:rPr>
  </w:style>
  <w:style w:type="character" w:customStyle="1" w:styleId="Titre1-tableauCar">
    <w:name w:val="Titre 1 - tableau Car"/>
    <w:basedOn w:val="Policepardfaut"/>
    <w:link w:val="Titre1-tableau"/>
    <w:locked/>
    <w:rsid w:val="00262FF2"/>
    <w:rPr>
      <w:rFonts w:asciiTheme="majorHAnsi" w:eastAsiaTheme="majorEastAsia" w:hAnsiTheme="majorHAnsi" w:cs="Times New Roman"/>
      <w:b/>
      <w:color w:val="FFFFFF"/>
      <w:sz w:val="20"/>
      <w:szCs w:val="20"/>
    </w:rPr>
  </w:style>
  <w:style w:type="character" w:customStyle="1" w:styleId="Titre2-tableauCar">
    <w:name w:val="Titre 2 - tableau Car"/>
    <w:basedOn w:val="Policepardfaut"/>
    <w:link w:val="Titre2-tableau"/>
    <w:locked/>
    <w:rsid w:val="00214619"/>
    <w:rPr>
      <w:rFonts w:ascii="Arial" w:hAnsi="Arial" w:cs="Arial"/>
      <w:b/>
      <w:bCs/>
      <w:color w:val="029BB7"/>
      <w:sz w:val="20"/>
      <w:szCs w:val="20"/>
    </w:rPr>
  </w:style>
  <w:style w:type="paragraph" w:customStyle="1" w:styleId="En-tte-1repage">
    <w:name w:val="En-tête - 1re page"/>
    <w:basedOn w:val="En-tte"/>
    <w:link w:val="En-tte-1repageCar"/>
    <w:qFormat/>
    <w:rsid w:val="00C0525D"/>
    <w:pPr>
      <w:spacing w:before="900" w:after="200"/>
    </w:pPr>
    <w:rPr>
      <w:b/>
      <w:noProof/>
      <w:color w:val="FFFFFF" w:themeColor="background1"/>
      <w:sz w:val="28"/>
      <w:szCs w:val="26"/>
      <w:lang w:eastAsia="fr-FR"/>
    </w:rPr>
  </w:style>
  <w:style w:type="character" w:customStyle="1" w:styleId="En-tte-1repageCar">
    <w:name w:val="En-tête - 1re page Car"/>
    <w:basedOn w:val="En-tteCar"/>
    <w:link w:val="En-tte-1repage"/>
    <w:locked/>
    <w:rsid w:val="00C0525D"/>
    <w:rPr>
      <w:rFonts w:ascii="Arial" w:hAnsi="Arial" w:cs="Arial"/>
      <w:b/>
      <w:noProof/>
      <w:color w:val="FFFFFF" w:themeColor="background1"/>
      <w:sz w:val="26"/>
      <w:szCs w:val="26"/>
      <w:lang w:eastAsia="fr-FR"/>
    </w:rPr>
  </w:style>
  <w:style w:type="paragraph" w:customStyle="1" w:styleId="Pied-1repage">
    <w:name w:val="Pied - 1re page"/>
    <w:basedOn w:val="En-tte-1repage"/>
    <w:link w:val="Pied-1repageCar"/>
    <w:qFormat/>
    <w:rsid w:val="00150138"/>
    <w:pPr>
      <w:tabs>
        <w:tab w:val="clear" w:pos="4536"/>
        <w:tab w:val="clear" w:pos="9072"/>
        <w:tab w:val="left" w:pos="998"/>
      </w:tabs>
      <w:spacing w:before="120" w:after="540"/>
    </w:pPr>
    <w:rPr>
      <w:sz w:val="20"/>
    </w:rPr>
  </w:style>
  <w:style w:type="paragraph" w:customStyle="1" w:styleId="Pied-pages">
    <w:name w:val="Pied - pages"/>
    <w:basedOn w:val="Pied-1repage"/>
    <w:link w:val="Pied-pagesCar"/>
    <w:qFormat/>
    <w:rsid w:val="00AE236B"/>
    <w:pPr>
      <w:tabs>
        <w:tab w:val="center" w:pos="4962"/>
      </w:tabs>
      <w:spacing w:before="200" w:after="40"/>
    </w:pPr>
    <w:rPr>
      <w:sz w:val="16"/>
      <w:szCs w:val="16"/>
    </w:rPr>
  </w:style>
  <w:style w:type="character" w:customStyle="1" w:styleId="Pied-1repageCar">
    <w:name w:val="Pied - 1re page Car"/>
    <w:basedOn w:val="En-tte-1repageCar"/>
    <w:link w:val="Pied-1repage"/>
    <w:locked/>
    <w:rsid w:val="00150138"/>
    <w:rPr>
      <w:rFonts w:ascii="Arial" w:hAnsi="Arial" w:cs="Arial"/>
      <w:b/>
      <w:noProof/>
      <w:color w:val="FFFFFF" w:themeColor="background1"/>
      <w:sz w:val="26"/>
      <w:szCs w:val="26"/>
      <w:lang w:eastAsia="fr-FR"/>
    </w:rPr>
  </w:style>
  <w:style w:type="paragraph" w:customStyle="1" w:styleId="En-tte-pages">
    <w:name w:val="En-tête - pages"/>
    <w:basedOn w:val="En-tte"/>
    <w:link w:val="En-tte-pagesCar"/>
    <w:qFormat/>
    <w:rsid w:val="001516D7"/>
    <w:pPr>
      <w:spacing w:before="120" w:after="200"/>
      <w:jc w:val="right"/>
    </w:pPr>
    <w:rPr>
      <w:noProof/>
      <w:color w:val="9A8F89"/>
      <w:lang w:eastAsia="fr-FR"/>
    </w:rPr>
  </w:style>
  <w:style w:type="character" w:customStyle="1" w:styleId="Pied-pagesCar">
    <w:name w:val="Pied - pages Car"/>
    <w:basedOn w:val="Pied-1repageCar"/>
    <w:link w:val="Pied-pages"/>
    <w:locked/>
    <w:rsid w:val="00AE236B"/>
    <w:rPr>
      <w:rFonts w:ascii="Arial" w:hAnsi="Arial" w:cs="Arial"/>
      <w:b/>
      <w:noProof/>
      <w:color w:val="FFFFFF" w:themeColor="background1"/>
      <w:sz w:val="16"/>
      <w:szCs w:val="16"/>
      <w:lang w:eastAsia="fr-FR"/>
    </w:rPr>
  </w:style>
  <w:style w:type="character" w:customStyle="1" w:styleId="En-tte-pagesCar">
    <w:name w:val="En-tête - pages Car"/>
    <w:basedOn w:val="En-tteCar"/>
    <w:link w:val="En-tte-pages"/>
    <w:locked/>
    <w:rsid w:val="001516D7"/>
    <w:rPr>
      <w:rFonts w:ascii="Arial" w:hAnsi="Arial" w:cs="Arial"/>
      <w:noProof/>
      <w:color w:val="9A8F89"/>
      <w:sz w:val="20"/>
      <w:lang w:eastAsia="fr-FR"/>
    </w:rPr>
  </w:style>
  <w:style w:type="paragraph" w:styleId="Sous-titre">
    <w:name w:val="Subtitle"/>
    <w:basedOn w:val="Normal"/>
    <w:next w:val="Normal"/>
    <w:link w:val="Sous-titreCar"/>
    <w:uiPriority w:val="11"/>
    <w:qFormat/>
    <w:rsid w:val="0010556A"/>
    <w:pPr>
      <w:numPr>
        <w:ilvl w:val="1"/>
      </w:numPr>
    </w:pPr>
    <w:rPr>
      <w:rFonts w:asciiTheme="majorHAnsi" w:eastAsiaTheme="majorEastAsia" w:hAnsiTheme="majorHAnsi" w:cs="Times New Roman"/>
      <w:i/>
      <w:iCs/>
      <w:color w:val="009BB7" w:themeColor="accent1"/>
      <w:spacing w:val="15"/>
      <w:sz w:val="24"/>
      <w:szCs w:val="24"/>
    </w:rPr>
  </w:style>
  <w:style w:type="character" w:customStyle="1" w:styleId="Sous-titreCar">
    <w:name w:val="Sous-titre Car"/>
    <w:basedOn w:val="Policepardfaut"/>
    <w:link w:val="Sous-titre"/>
    <w:uiPriority w:val="11"/>
    <w:locked/>
    <w:rsid w:val="0010556A"/>
    <w:rPr>
      <w:rFonts w:asciiTheme="majorHAnsi" w:eastAsiaTheme="majorEastAsia" w:hAnsiTheme="majorHAnsi" w:cs="Times New Roman"/>
      <w:i/>
      <w:iCs/>
      <w:color w:val="009BB7" w:themeColor="accent1"/>
      <w:spacing w:val="15"/>
      <w:sz w:val="24"/>
      <w:szCs w:val="24"/>
    </w:rPr>
  </w:style>
  <w:style w:type="character" w:styleId="Accentuationlgre">
    <w:name w:val="Subtle Emphasis"/>
    <w:basedOn w:val="Policepardfaut"/>
    <w:uiPriority w:val="19"/>
    <w:qFormat/>
    <w:rsid w:val="0010556A"/>
    <w:rPr>
      <w:rFonts w:cs="Times New Roman"/>
      <w:i/>
      <w:iCs/>
      <w:color w:val="808080" w:themeColor="text1" w:themeTint="7F"/>
    </w:rPr>
  </w:style>
  <w:style w:type="character" w:styleId="Accentuationintense">
    <w:name w:val="Intense Emphasis"/>
    <w:basedOn w:val="Policepardfaut"/>
    <w:uiPriority w:val="21"/>
    <w:qFormat/>
    <w:rsid w:val="0010556A"/>
    <w:rPr>
      <w:rFonts w:cs="Times New Roman"/>
      <w:b/>
      <w:bCs/>
      <w:i/>
      <w:iCs/>
      <w:color w:val="009BB7" w:themeColor="accent1"/>
    </w:rPr>
  </w:style>
  <w:style w:type="character" w:styleId="Accentuation">
    <w:name w:val="Emphasis"/>
    <w:basedOn w:val="Policepardfaut"/>
    <w:uiPriority w:val="20"/>
    <w:qFormat/>
    <w:rsid w:val="0010556A"/>
    <w:rPr>
      <w:rFonts w:cs="Times New Roman"/>
      <w:i/>
      <w:iCs/>
    </w:rPr>
  </w:style>
  <w:style w:type="character" w:styleId="lev">
    <w:name w:val="Strong"/>
    <w:basedOn w:val="Policepardfaut"/>
    <w:uiPriority w:val="22"/>
    <w:qFormat/>
    <w:rsid w:val="0010556A"/>
    <w:rPr>
      <w:rFonts w:cs="Times New Roman"/>
      <w:b/>
      <w:bCs/>
    </w:rPr>
  </w:style>
  <w:style w:type="paragraph" w:styleId="Citation">
    <w:name w:val="Quote"/>
    <w:basedOn w:val="Normal"/>
    <w:next w:val="Normal"/>
    <w:link w:val="CitationCar"/>
    <w:uiPriority w:val="29"/>
    <w:qFormat/>
    <w:rsid w:val="0010556A"/>
    <w:rPr>
      <w:i/>
      <w:iCs/>
      <w:color w:val="000000" w:themeColor="text1"/>
    </w:rPr>
  </w:style>
  <w:style w:type="character" w:customStyle="1" w:styleId="CitationCar">
    <w:name w:val="Citation Car"/>
    <w:basedOn w:val="Policepardfaut"/>
    <w:link w:val="Citation"/>
    <w:uiPriority w:val="29"/>
    <w:locked/>
    <w:rsid w:val="0010556A"/>
    <w:rPr>
      <w:rFonts w:ascii="Arial" w:hAnsi="Arial" w:cs="Arial"/>
      <w:i/>
      <w:iCs/>
      <w:color w:val="000000" w:themeColor="text1"/>
      <w:sz w:val="20"/>
    </w:rPr>
  </w:style>
  <w:style w:type="paragraph" w:styleId="Citationintense">
    <w:name w:val="Intense Quote"/>
    <w:basedOn w:val="Normal"/>
    <w:next w:val="Normal"/>
    <w:link w:val="CitationintenseCar"/>
    <w:uiPriority w:val="30"/>
    <w:qFormat/>
    <w:rsid w:val="0010556A"/>
    <w:pPr>
      <w:pBdr>
        <w:bottom w:val="single" w:sz="4" w:space="4" w:color="009BB7" w:themeColor="accent1"/>
      </w:pBdr>
      <w:spacing w:before="200" w:after="280"/>
      <w:ind w:left="936" w:right="936"/>
    </w:pPr>
    <w:rPr>
      <w:b/>
      <w:bCs/>
      <w:i/>
      <w:iCs/>
      <w:color w:val="009BB7" w:themeColor="accent1"/>
    </w:rPr>
  </w:style>
  <w:style w:type="character" w:customStyle="1" w:styleId="CitationintenseCar">
    <w:name w:val="Citation intense Car"/>
    <w:basedOn w:val="Policepardfaut"/>
    <w:link w:val="Citationintense"/>
    <w:uiPriority w:val="30"/>
    <w:locked/>
    <w:rsid w:val="0010556A"/>
    <w:rPr>
      <w:rFonts w:ascii="Arial" w:hAnsi="Arial" w:cs="Arial"/>
      <w:b/>
      <w:bCs/>
      <w:i/>
      <w:iCs/>
      <w:color w:val="009BB7" w:themeColor="accent1"/>
      <w:sz w:val="20"/>
    </w:rPr>
  </w:style>
  <w:style w:type="character" w:styleId="Rfrencelgre">
    <w:name w:val="Subtle Reference"/>
    <w:basedOn w:val="Policepardfaut"/>
    <w:uiPriority w:val="31"/>
    <w:qFormat/>
    <w:rsid w:val="0010556A"/>
    <w:rPr>
      <w:rFonts w:cs="Times New Roman"/>
      <w:smallCaps/>
      <w:color w:val="ED7C00" w:themeColor="accent2"/>
      <w:u w:val="single"/>
    </w:rPr>
  </w:style>
  <w:style w:type="character" w:styleId="Rfrenceintense">
    <w:name w:val="Intense Reference"/>
    <w:basedOn w:val="Policepardfaut"/>
    <w:uiPriority w:val="32"/>
    <w:qFormat/>
    <w:rsid w:val="0010556A"/>
    <w:rPr>
      <w:rFonts w:cs="Times New Roman"/>
      <w:b/>
      <w:bCs/>
      <w:smallCaps/>
      <w:color w:val="ED7C00" w:themeColor="accent2"/>
      <w:spacing w:val="5"/>
      <w:u w:val="single"/>
    </w:rPr>
  </w:style>
  <w:style w:type="character" w:styleId="Titredulivre">
    <w:name w:val="Book Title"/>
    <w:basedOn w:val="Policepardfaut"/>
    <w:uiPriority w:val="33"/>
    <w:qFormat/>
    <w:rsid w:val="0010556A"/>
    <w:rPr>
      <w:rFonts w:cs="Times New Roman"/>
      <w:b/>
      <w:bCs/>
      <w:smallCaps/>
      <w:spacing w:val="5"/>
    </w:rPr>
  </w:style>
  <w:style w:type="character" w:styleId="Lienhypertexte">
    <w:name w:val="Hyperlink"/>
    <w:basedOn w:val="Policepardfaut"/>
    <w:uiPriority w:val="99"/>
    <w:unhideWhenUsed/>
    <w:rsid w:val="0010556A"/>
    <w:rPr>
      <w:rFonts w:cs="Times New Roman"/>
      <w:color w:val="009BB7" w:themeColor="hyperlink"/>
      <w:u w:val="single"/>
    </w:rPr>
  </w:style>
  <w:style w:type="paragraph" w:styleId="NormalWeb">
    <w:name w:val="Normal (Web)"/>
    <w:basedOn w:val="Normal"/>
    <w:uiPriority w:val="99"/>
    <w:semiHidden/>
    <w:unhideWhenUsed/>
    <w:rsid w:val="00496AE9"/>
    <w:pPr>
      <w:spacing w:before="100" w:beforeAutospacing="1" w:after="100" w:afterAutospacing="1"/>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8239D"/>
    <w:rPr>
      <w:sz w:val="16"/>
      <w:szCs w:val="16"/>
    </w:rPr>
  </w:style>
  <w:style w:type="paragraph" w:styleId="Commentaire">
    <w:name w:val="annotation text"/>
    <w:basedOn w:val="Normal"/>
    <w:link w:val="CommentaireCar"/>
    <w:uiPriority w:val="99"/>
    <w:unhideWhenUsed/>
    <w:rsid w:val="0058239D"/>
    <w:pPr>
      <w:spacing w:line="240" w:lineRule="auto"/>
    </w:pPr>
  </w:style>
  <w:style w:type="character" w:customStyle="1" w:styleId="CommentaireCar">
    <w:name w:val="Commentaire Car"/>
    <w:basedOn w:val="Policepardfaut"/>
    <w:link w:val="Commentaire"/>
    <w:uiPriority w:val="99"/>
    <w:rsid w:val="0058239D"/>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58239D"/>
    <w:rPr>
      <w:b/>
      <w:bCs/>
    </w:rPr>
  </w:style>
  <w:style w:type="character" w:customStyle="1" w:styleId="ObjetducommentaireCar">
    <w:name w:val="Objet du commentaire Car"/>
    <w:basedOn w:val="CommentaireCar"/>
    <w:link w:val="Objetducommentaire"/>
    <w:uiPriority w:val="99"/>
    <w:semiHidden/>
    <w:rsid w:val="0058239D"/>
    <w:rPr>
      <w:rFonts w:ascii="Arial" w:hAnsi="Arial" w:cs="Arial"/>
      <w:b/>
      <w:bCs/>
      <w:color w:val="000000"/>
      <w:sz w:val="20"/>
      <w:szCs w:val="20"/>
    </w:rPr>
  </w:style>
  <w:style w:type="table" w:customStyle="1" w:styleId="Grilledutableau1">
    <w:name w:val="Grille du tableau1"/>
    <w:basedOn w:val="TableauNormal"/>
    <w:next w:val="Grilledutableau"/>
    <w:uiPriority w:val="59"/>
    <w:rsid w:val="00941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37774">
      <w:bodyDiv w:val="1"/>
      <w:marLeft w:val="0"/>
      <w:marRight w:val="0"/>
      <w:marTop w:val="0"/>
      <w:marBottom w:val="0"/>
      <w:divBdr>
        <w:top w:val="none" w:sz="0" w:space="0" w:color="auto"/>
        <w:left w:val="none" w:sz="0" w:space="0" w:color="auto"/>
        <w:bottom w:val="none" w:sz="0" w:space="0" w:color="auto"/>
        <w:right w:val="none" w:sz="0" w:space="0" w:color="auto"/>
      </w:divBdr>
    </w:div>
    <w:div w:id="511531012">
      <w:bodyDiv w:val="1"/>
      <w:marLeft w:val="0"/>
      <w:marRight w:val="0"/>
      <w:marTop w:val="0"/>
      <w:marBottom w:val="0"/>
      <w:divBdr>
        <w:top w:val="none" w:sz="0" w:space="0" w:color="auto"/>
        <w:left w:val="none" w:sz="0" w:space="0" w:color="auto"/>
        <w:bottom w:val="none" w:sz="0" w:space="0" w:color="auto"/>
        <w:right w:val="none" w:sz="0" w:space="0" w:color="auto"/>
      </w:divBdr>
    </w:div>
    <w:div w:id="861625304">
      <w:marLeft w:val="0"/>
      <w:marRight w:val="0"/>
      <w:marTop w:val="0"/>
      <w:marBottom w:val="0"/>
      <w:divBdr>
        <w:top w:val="none" w:sz="0" w:space="0" w:color="auto"/>
        <w:left w:val="none" w:sz="0" w:space="0" w:color="auto"/>
        <w:bottom w:val="none" w:sz="0" w:space="0" w:color="auto"/>
        <w:right w:val="none" w:sz="0" w:space="0" w:color="auto"/>
      </w:divBdr>
      <w:divsChild>
        <w:div w:id="861625303">
          <w:marLeft w:val="0"/>
          <w:marRight w:val="0"/>
          <w:marTop w:val="0"/>
          <w:marBottom w:val="0"/>
          <w:divBdr>
            <w:top w:val="none" w:sz="0" w:space="0" w:color="auto"/>
            <w:left w:val="none" w:sz="0" w:space="0" w:color="auto"/>
            <w:bottom w:val="none" w:sz="0" w:space="0" w:color="auto"/>
            <w:right w:val="none" w:sz="0" w:space="0" w:color="auto"/>
          </w:divBdr>
        </w:div>
      </w:divsChild>
    </w:div>
    <w:div w:id="1120340197">
      <w:bodyDiv w:val="1"/>
      <w:marLeft w:val="0"/>
      <w:marRight w:val="0"/>
      <w:marTop w:val="0"/>
      <w:marBottom w:val="0"/>
      <w:divBdr>
        <w:top w:val="none" w:sz="0" w:space="0" w:color="auto"/>
        <w:left w:val="none" w:sz="0" w:space="0" w:color="auto"/>
        <w:bottom w:val="none" w:sz="0" w:space="0" w:color="auto"/>
        <w:right w:val="none" w:sz="0" w:space="0" w:color="auto"/>
      </w:divBdr>
    </w:div>
    <w:div w:id="1217546638">
      <w:bodyDiv w:val="1"/>
      <w:marLeft w:val="0"/>
      <w:marRight w:val="0"/>
      <w:marTop w:val="0"/>
      <w:marBottom w:val="0"/>
      <w:divBdr>
        <w:top w:val="none" w:sz="0" w:space="0" w:color="auto"/>
        <w:left w:val="none" w:sz="0" w:space="0" w:color="auto"/>
        <w:bottom w:val="none" w:sz="0" w:space="0" w:color="auto"/>
        <w:right w:val="none" w:sz="0" w:space="0" w:color="auto"/>
      </w:divBdr>
    </w:div>
    <w:div w:id="1218511739">
      <w:bodyDiv w:val="1"/>
      <w:marLeft w:val="0"/>
      <w:marRight w:val="0"/>
      <w:marTop w:val="0"/>
      <w:marBottom w:val="0"/>
      <w:divBdr>
        <w:top w:val="none" w:sz="0" w:space="0" w:color="auto"/>
        <w:left w:val="none" w:sz="0" w:space="0" w:color="auto"/>
        <w:bottom w:val="none" w:sz="0" w:space="0" w:color="auto"/>
        <w:right w:val="none" w:sz="0" w:space="0" w:color="auto"/>
      </w:divBdr>
    </w:div>
    <w:div w:id="1359236809">
      <w:bodyDiv w:val="1"/>
      <w:marLeft w:val="0"/>
      <w:marRight w:val="0"/>
      <w:marTop w:val="0"/>
      <w:marBottom w:val="0"/>
      <w:divBdr>
        <w:top w:val="none" w:sz="0" w:space="0" w:color="auto"/>
        <w:left w:val="none" w:sz="0" w:space="0" w:color="auto"/>
        <w:bottom w:val="none" w:sz="0" w:space="0" w:color="auto"/>
        <w:right w:val="none" w:sz="0" w:space="0" w:color="auto"/>
      </w:divBdr>
    </w:div>
    <w:div w:id="1688016453">
      <w:bodyDiv w:val="1"/>
      <w:marLeft w:val="0"/>
      <w:marRight w:val="0"/>
      <w:marTop w:val="0"/>
      <w:marBottom w:val="0"/>
      <w:divBdr>
        <w:top w:val="none" w:sz="0" w:space="0" w:color="auto"/>
        <w:left w:val="none" w:sz="0" w:space="0" w:color="auto"/>
        <w:bottom w:val="none" w:sz="0" w:space="0" w:color="auto"/>
        <w:right w:val="none" w:sz="0" w:space="0" w:color="auto"/>
      </w:divBdr>
      <w:divsChild>
        <w:div w:id="1395019">
          <w:marLeft w:val="360"/>
          <w:marRight w:val="0"/>
          <w:marTop w:val="200"/>
          <w:marBottom w:val="0"/>
          <w:divBdr>
            <w:top w:val="none" w:sz="0" w:space="0" w:color="auto"/>
            <w:left w:val="none" w:sz="0" w:space="0" w:color="auto"/>
            <w:bottom w:val="none" w:sz="0" w:space="0" w:color="auto"/>
            <w:right w:val="none" w:sz="0" w:space="0" w:color="auto"/>
          </w:divBdr>
        </w:div>
      </w:divsChild>
    </w:div>
    <w:div w:id="1721784624">
      <w:bodyDiv w:val="1"/>
      <w:marLeft w:val="0"/>
      <w:marRight w:val="0"/>
      <w:marTop w:val="0"/>
      <w:marBottom w:val="0"/>
      <w:divBdr>
        <w:top w:val="none" w:sz="0" w:space="0" w:color="auto"/>
        <w:left w:val="none" w:sz="0" w:space="0" w:color="auto"/>
        <w:bottom w:val="none" w:sz="0" w:space="0" w:color="auto"/>
        <w:right w:val="none" w:sz="0" w:space="0" w:color="auto"/>
      </w:divBdr>
      <w:divsChild>
        <w:div w:id="1449812511">
          <w:marLeft w:val="360"/>
          <w:marRight w:val="0"/>
          <w:marTop w:val="200"/>
          <w:marBottom w:val="0"/>
          <w:divBdr>
            <w:top w:val="none" w:sz="0" w:space="0" w:color="auto"/>
            <w:left w:val="none" w:sz="0" w:space="0" w:color="auto"/>
            <w:bottom w:val="none" w:sz="0" w:space="0" w:color="auto"/>
            <w:right w:val="none" w:sz="0" w:space="0" w:color="auto"/>
          </w:divBdr>
        </w:div>
      </w:divsChild>
    </w:div>
    <w:div w:id="17293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inserm.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ploi.handicap@inserm.fr" TargetMode="External"/><Relationship Id="rId23" Type="http://schemas.openxmlformats.org/officeDocument/2006/relationships/glossaryDocument" Target="glossary/document.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rh.inserm.fr/Pages/defaul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1.BEE\AppData\Local\Temp\Inserm_EmploiIT_Structure_Intitule_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82AA476-D369-4852-95D4-7A46C42D0BB3}"/>
      </w:docPartPr>
      <w:docPartBody>
        <w:p w:rsidR="00686451" w:rsidRDefault="006864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6451"/>
    <w:rsid w:val="0010619D"/>
    <w:rsid w:val="00140708"/>
    <w:rsid w:val="00241DE1"/>
    <w:rsid w:val="003739AD"/>
    <w:rsid w:val="005D2865"/>
    <w:rsid w:val="00686451"/>
    <w:rsid w:val="00815A51"/>
    <w:rsid w:val="00B65DF3"/>
    <w:rsid w:val="00DC2995"/>
    <w:rsid w:val="00EA4FA6"/>
    <w:rsid w:val="00EB0302"/>
    <w:rsid w:val="00F14487"/>
    <w:rsid w:val="00F756EF"/>
    <w:rsid w:val="00FC0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hème Office">
  <a:themeElements>
    <a:clrScheme name="Inserm - site RH">
      <a:dk1>
        <a:sysClr val="windowText" lastClr="000000"/>
      </a:dk1>
      <a:lt1>
        <a:sysClr val="window" lastClr="FFFFFF"/>
      </a:lt1>
      <a:dk2>
        <a:srgbClr val="009BB7"/>
      </a:dk2>
      <a:lt2>
        <a:srgbClr val="EBE7E6"/>
      </a:lt2>
      <a:accent1>
        <a:srgbClr val="009BB7"/>
      </a:accent1>
      <a:accent2>
        <a:srgbClr val="ED7C00"/>
      </a:accent2>
      <a:accent3>
        <a:srgbClr val="9A8F89"/>
      </a:accent3>
      <a:accent4>
        <a:srgbClr val="B1A6A0"/>
      </a:accent4>
      <a:accent5>
        <a:srgbClr val="6F6D6E"/>
      </a:accent5>
      <a:accent6>
        <a:srgbClr val="FFA43F"/>
      </a:accent6>
      <a:hlink>
        <a:srgbClr val="009BB7"/>
      </a:hlink>
      <a:folHlink>
        <a:srgbClr val="9A8F89"/>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1860-85D0-491F-AB8C-D1D734A2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Inserm_EmploiIT_Structure_Intitule_v3</Template>
  <TotalTime>0</TotalTime>
  <Pages>3</Pages>
  <Words>985</Words>
  <Characters>6205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LAPLACE</dc:creator>
  <cp:lastModifiedBy>Florence Guenand</cp:lastModifiedBy>
  <cp:revision>2</cp:revision>
  <cp:lastPrinted>2021-01-22T08:55:00Z</cp:lastPrinted>
  <dcterms:created xsi:type="dcterms:W3CDTF">2022-05-17T13:59:00Z</dcterms:created>
  <dcterms:modified xsi:type="dcterms:W3CDTF">2022-05-17T13:59:00Z</dcterms:modified>
</cp:coreProperties>
</file>